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5665"/>
      </w:tblGrid>
      <w:tr w:rsidR="00E01167" w:rsidRPr="005C5014" w14:paraId="1199D486" w14:textId="77777777" w:rsidTr="00E01167">
        <w:tc>
          <w:tcPr>
            <w:tcW w:w="44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705D63" w14:textId="60E1FA4E" w:rsidR="00E01167" w:rsidRPr="005C5014" w:rsidRDefault="00E01167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БУДИНОК 2</w:t>
            </w:r>
          </w:p>
        </w:tc>
        <w:tc>
          <w:tcPr>
            <w:tcW w:w="56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BB96ED" w14:textId="77777777" w:rsidR="00E01167" w:rsidRPr="005C5014" w:rsidRDefault="00E01167" w:rsidP="004D3A2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19"/>
                <w:szCs w:val="19"/>
                <w:lang w:eastAsia="zh-CN" w:bidi="hi-IN"/>
              </w:rPr>
            </w:pPr>
          </w:p>
        </w:tc>
      </w:tr>
      <w:tr w:rsidR="001E6751" w:rsidRPr="005C5014" w14:paraId="267DF64E" w14:textId="77777777" w:rsidTr="001E6751">
        <w:tc>
          <w:tcPr>
            <w:tcW w:w="4400" w:type="dxa"/>
            <w:shd w:val="clear" w:color="auto" w:fill="auto"/>
            <w:hideMark/>
          </w:tcPr>
          <w:p w14:paraId="731D0D0C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C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Функціональне призначення</w:t>
            </w:r>
          </w:p>
        </w:tc>
        <w:tc>
          <w:tcPr>
            <w:tcW w:w="5665" w:type="dxa"/>
            <w:shd w:val="clear" w:color="auto" w:fill="auto"/>
            <w:hideMark/>
          </w:tcPr>
          <w:p w14:paraId="3C8A7381" w14:textId="77777777" w:rsidR="001E6751" w:rsidRPr="005C5014" w:rsidRDefault="001E6751" w:rsidP="004D3A21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C5014">
              <w:rPr>
                <w:rFonts w:ascii="Times New Roman" w:hAnsi="Times New Roman" w:cs="Times New Roman"/>
                <w:kern w:val="2"/>
                <w:sz w:val="19"/>
                <w:szCs w:val="19"/>
                <w:lang w:eastAsia="zh-CN" w:bidi="hi-IN"/>
              </w:rPr>
              <w:t>Житловий будинок</w:t>
            </w:r>
            <w:r w:rsidRPr="005C5014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з </w:t>
            </w:r>
            <w:proofErr w:type="spellStart"/>
            <w:r w:rsidRPr="005C5014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вбудованими</w:t>
            </w:r>
            <w:proofErr w:type="spellEnd"/>
            <w:r w:rsidRPr="005C5014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приміщеннями</w:t>
            </w:r>
            <w:proofErr w:type="spellEnd"/>
            <w:r w:rsidRPr="005C5014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громадського</w:t>
            </w:r>
            <w:proofErr w:type="spellEnd"/>
            <w:r w:rsidRPr="005C5014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призначення</w:t>
            </w:r>
            <w:proofErr w:type="spellEnd"/>
            <w:r w:rsidRPr="005C5014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і </w:t>
            </w:r>
            <w:proofErr w:type="spellStart"/>
            <w:r w:rsidRPr="005C5014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підземними</w:t>
            </w:r>
            <w:proofErr w:type="spellEnd"/>
            <w:r w:rsidRPr="005C5014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паркінгами</w:t>
            </w:r>
            <w:proofErr w:type="spellEnd"/>
          </w:p>
        </w:tc>
      </w:tr>
      <w:tr w:rsidR="001E6751" w:rsidRPr="005C5014" w14:paraId="0C5629BE" w14:textId="77777777" w:rsidTr="001E6751">
        <w:tc>
          <w:tcPr>
            <w:tcW w:w="4400" w:type="dxa"/>
            <w:shd w:val="clear" w:color="auto" w:fill="auto"/>
            <w:hideMark/>
          </w:tcPr>
          <w:p w14:paraId="495ECB07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Загальна площа об'єкта</w:t>
            </w:r>
          </w:p>
        </w:tc>
        <w:tc>
          <w:tcPr>
            <w:tcW w:w="5665" w:type="dxa"/>
            <w:shd w:val="clear" w:color="auto" w:fill="auto"/>
            <w:hideMark/>
          </w:tcPr>
          <w:p w14:paraId="549FAA54" w14:textId="77777777" w:rsidR="001E6751" w:rsidRPr="0059002C" w:rsidRDefault="001E6751" w:rsidP="004D3A21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9002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5 631,53 </w:t>
            </w:r>
            <w:proofErr w:type="spellStart"/>
            <w:r w:rsidRPr="0059002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кв.м</w:t>
            </w:r>
            <w:proofErr w:type="spellEnd"/>
            <w:r w:rsidRPr="0059002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. </w:t>
            </w:r>
          </w:p>
        </w:tc>
      </w:tr>
      <w:tr w:rsidR="001E6751" w:rsidRPr="005C5014" w14:paraId="34EC480F" w14:textId="77777777" w:rsidTr="001E6751">
        <w:tc>
          <w:tcPr>
            <w:tcW w:w="4400" w:type="dxa"/>
            <w:shd w:val="clear" w:color="auto" w:fill="auto"/>
            <w:hideMark/>
          </w:tcPr>
          <w:p w14:paraId="608C0D9A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Житлова площа об’єкта</w:t>
            </w:r>
          </w:p>
        </w:tc>
        <w:tc>
          <w:tcPr>
            <w:tcW w:w="5665" w:type="dxa"/>
            <w:shd w:val="clear" w:color="auto" w:fill="auto"/>
            <w:hideMark/>
          </w:tcPr>
          <w:p w14:paraId="77F2B3E5" w14:textId="77777777" w:rsidR="001E6751" w:rsidRPr="0059002C" w:rsidRDefault="001E6751" w:rsidP="004D3A21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9002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1 400,09 </w:t>
            </w:r>
            <w:proofErr w:type="spellStart"/>
            <w:r w:rsidRPr="0059002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кв.м</w:t>
            </w:r>
            <w:proofErr w:type="spellEnd"/>
            <w:r w:rsidRPr="0059002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.</w:t>
            </w:r>
          </w:p>
        </w:tc>
      </w:tr>
      <w:tr w:rsidR="001E6751" w:rsidRPr="005C5014" w14:paraId="3A62FB43" w14:textId="77777777" w:rsidTr="001E6751">
        <w:tc>
          <w:tcPr>
            <w:tcW w:w="4400" w:type="dxa"/>
            <w:shd w:val="clear" w:color="auto" w:fill="auto"/>
            <w:hideMark/>
          </w:tcPr>
          <w:p w14:paraId="679548A1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Кількість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поверхів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згідно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з проектною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документацією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на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будівництво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об’єкта</w:t>
            </w:r>
            <w:proofErr w:type="spellEnd"/>
          </w:p>
        </w:tc>
        <w:tc>
          <w:tcPr>
            <w:tcW w:w="5665" w:type="dxa"/>
            <w:shd w:val="clear" w:color="auto" w:fill="auto"/>
            <w:hideMark/>
          </w:tcPr>
          <w:p w14:paraId="651038E1" w14:textId="77777777" w:rsidR="001E6751" w:rsidRPr="0059002C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r w:rsidRPr="0059002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7 (</w:t>
            </w:r>
            <w:proofErr w:type="spellStart"/>
            <w:r w:rsidRPr="0059002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сім</w:t>
            </w:r>
            <w:proofErr w:type="spellEnd"/>
            <w:r w:rsidRPr="0059002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)</w:t>
            </w:r>
          </w:p>
        </w:tc>
      </w:tr>
      <w:tr w:rsidR="001E6751" w:rsidRPr="005C5014" w14:paraId="3FED5B59" w14:textId="77777777" w:rsidTr="001E6751">
        <w:tc>
          <w:tcPr>
            <w:tcW w:w="4400" w:type="dxa"/>
            <w:shd w:val="clear" w:color="auto" w:fill="auto"/>
            <w:hideMark/>
          </w:tcPr>
          <w:p w14:paraId="024E05EC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Кількість під'їздів</w:t>
            </w:r>
          </w:p>
        </w:tc>
        <w:tc>
          <w:tcPr>
            <w:tcW w:w="5665" w:type="dxa"/>
            <w:shd w:val="clear" w:color="auto" w:fill="auto"/>
            <w:hideMark/>
          </w:tcPr>
          <w:p w14:paraId="0645D447" w14:textId="77777777" w:rsidR="001E6751" w:rsidRPr="0059002C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90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 (два)</w:t>
            </w:r>
          </w:p>
        </w:tc>
      </w:tr>
      <w:tr w:rsidR="001E6751" w:rsidRPr="005C5014" w14:paraId="2EF05766" w14:textId="77777777" w:rsidTr="001E6751">
        <w:tc>
          <w:tcPr>
            <w:tcW w:w="4400" w:type="dxa"/>
            <w:shd w:val="clear" w:color="auto" w:fill="auto"/>
            <w:hideMark/>
          </w:tcPr>
          <w:p w14:paraId="0FD62E9B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Загальна кількість квартир</w:t>
            </w:r>
          </w:p>
        </w:tc>
        <w:tc>
          <w:tcPr>
            <w:tcW w:w="5665" w:type="dxa"/>
            <w:shd w:val="clear" w:color="auto" w:fill="auto"/>
            <w:hideMark/>
          </w:tcPr>
          <w:p w14:paraId="26C6AD3A" w14:textId="77777777" w:rsidR="001E6751" w:rsidRPr="0059002C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90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82 (вісімдесят дві)</w:t>
            </w:r>
          </w:p>
        </w:tc>
      </w:tr>
      <w:tr w:rsidR="001E6751" w:rsidRPr="005C5014" w14:paraId="2D2FE54A" w14:textId="77777777" w:rsidTr="001E6751">
        <w:tc>
          <w:tcPr>
            <w:tcW w:w="4400" w:type="dxa"/>
            <w:shd w:val="clear" w:color="auto" w:fill="auto"/>
            <w:hideMark/>
          </w:tcPr>
          <w:p w14:paraId="5555A8EA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Кількість однокімнатних квартир</w:t>
            </w:r>
          </w:p>
        </w:tc>
        <w:tc>
          <w:tcPr>
            <w:tcW w:w="5665" w:type="dxa"/>
            <w:shd w:val="clear" w:color="auto" w:fill="auto"/>
            <w:hideMark/>
          </w:tcPr>
          <w:p w14:paraId="523DF013" w14:textId="77777777" w:rsidR="001E6751" w:rsidRPr="0059002C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90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53 (п’ятдесят три)</w:t>
            </w:r>
          </w:p>
        </w:tc>
      </w:tr>
      <w:tr w:rsidR="001E6751" w:rsidRPr="005C5014" w14:paraId="5BFDC034" w14:textId="77777777" w:rsidTr="001E6751">
        <w:tc>
          <w:tcPr>
            <w:tcW w:w="4400" w:type="dxa"/>
            <w:shd w:val="clear" w:color="auto" w:fill="auto"/>
            <w:hideMark/>
          </w:tcPr>
          <w:p w14:paraId="217C204D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Кількість двокімнатних квартир</w:t>
            </w:r>
          </w:p>
        </w:tc>
        <w:tc>
          <w:tcPr>
            <w:tcW w:w="5665" w:type="dxa"/>
            <w:shd w:val="clear" w:color="auto" w:fill="auto"/>
            <w:hideMark/>
          </w:tcPr>
          <w:p w14:paraId="31EFEA56" w14:textId="77777777" w:rsidR="001E6751" w:rsidRPr="0059002C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90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27 (двадцять сім)</w:t>
            </w:r>
          </w:p>
        </w:tc>
      </w:tr>
      <w:tr w:rsidR="001E6751" w:rsidRPr="005C5014" w14:paraId="0B32120E" w14:textId="77777777" w:rsidTr="001E6751">
        <w:tc>
          <w:tcPr>
            <w:tcW w:w="4400" w:type="dxa"/>
            <w:shd w:val="clear" w:color="auto" w:fill="auto"/>
            <w:hideMark/>
          </w:tcPr>
          <w:p w14:paraId="30C3785D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Кількість трикімнатних квартир</w:t>
            </w:r>
          </w:p>
        </w:tc>
        <w:tc>
          <w:tcPr>
            <w:tcW w:w="5665" w:type="dxa"/>
            <w:shd w:val="clear" w:color="auto" w:fill="auto"/>
            <w:hideMark/>
          </w:tcPr>
          <w:p w14:paraId="55ED49B9" w14:textId="77777777" w:rsidR="001E6751" w:rsidRPr="0059002C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90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 (дві)</w:t>
            </w:r>
          </w:p>
        </w:tc>
      </w:tr>
      <w:tr w:rsidR="001E6751" w:rsidRPr="005C5014" w14:paraId="012376FB" w14:textId="77777777" w:rsidTr="001E6751">
        <w:tc>
          <w:tcPr>
            <w:tcW w:w="4400" w:type="dxa"/>
            <w:shd w:val="clear" w:color="auto" w:fill="auto"/>
            <w:hideMark/>
          </w:tcPr>
          <w:p w14:paraId="1AEB6061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Загальна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площа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вбудованих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нежитлових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приміщень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вбудованих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вбудовано-прибудованих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прибудованих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): у тому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числі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апартаментів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офісів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комерційних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приміщень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першого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поверху,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приміщень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розвиваючого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освітнього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простору,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машиномісць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в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паркінгу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комірок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</w:p>
        </w:tc>
        <w:tc>
          <w:tcPr>
            <w:tcW w:w="5665" w:type="dxa"/>
            <w:shd w:val="clear" w:color="auto" w:fill="auto"/>
          </w:tcPr>
          <w:p w14:paraId="52DD330B" w14:textId="77777777" w:rsidR="001E6751" w:rsidRPr="0059002C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90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416,59 </w:t>
            </w:r>
            <w:proofErr w:type="spellStart"/>
            <w:r w:rsidRPr="00590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590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</w:t>
            </w:r>
          </w:p>
          <w:p w14:paraId="0AFC039E" w14:textId="77777777" w:rsidR="001E6751" w:rsidRPr="0059002C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1E6751" w:rsidRPr="005C5014" w14:paraId="3791DC02" w14:textId="77777777" w:rsidTr="001E6751">
        <w:tc>
          <w:tcPr>
            <w:tcW w:w="4400" w:type="dxa"/>
            <w:shd w:val="clear" w:color="auto" w:fill="auto"/>
            <w:hideMark/>
          </w:tcPr>
          <w:p w14:paraId="48981F99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Кількість приміщень (група приміщень)</w:t>
            </w:r>
          </w:p>
        </w:tc>
        <w:tc>
          <w:tcPr>
            <w:tcW w:w="5665" w:type="dxa"/>
            <w:shd w:val="clear" w:color="auto" w:fill="auto"/>
            <w:hideMark/>
          </w:tcPr>
          <w:p w14:paraId="0F011511" w14:textId="77777777" w:rsidR="001E6751" w:rsidRPr="0059002C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90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 (п’ять)</w:t>
            </w:r>
          </w:p>
        </w:tc>
      </w:tr>
      <w:tr w:rsidR="001E6751" w:rsidRPr="005C5014" w14:paraId="14B2AA5E" w14:textId="77777777" w:rsidTr="001E6751">
        <w:tc>
          <w:tcPr>
            <w:tcW w:w="4400" w:type="dxa"/>
            <w:shd w:val="clear" w:color="auto" w:fill="auto"/>
            <w:hideMark/>
          </w:tcPr>
          <w:p w14:paraId="71B2005B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Кількість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машиномісць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/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паркомісць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</w:p>
        </w:tc>
        <w:tc>
          <w:tcPr>
            <w:tcW w:w="5665" w:type="dxa"/>
            <w:shd w:val="clear" w:color="auto" w:fill="auto"/>
            <w:hideMark/>
          </w:tcPr>
          <w:p w14:paraId="54C495C6" w14:textId="77777777" w:rsidR="001E6751" w:rsidRPr="0059002C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90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17 (сімнадцять)</w:t>
            </w:r>
          </w:p>
        </w:tc>
      </w:tr>
      <w:tr w:rsidR="001E6751" w:rsidRPr="005C5014" w14:paraId="1EA26F2F" w14:textId="77777777" w:rsidTr="001E6751">
        <w:tc>
          <w:tcPr>
            <w:tcW w:w="4400" w:type="dxa"/>
            <w:shd w:val="clear" w:color="auto" w:fill="auto"/>
            <w:hideMark/>
          </w:tcPr>
          <w:p w14:paraId="253E9F08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5C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Опис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основних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конструктивних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елементів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 xml:space="preserve"> та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інженерного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обладнання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6E67C94D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val="ru-RU" w:eastAsia="uk-UA"/>
              </w:rPr>
            </w:pPr>
          </w:p>
        </w:tc>
      </w:tr>
      <w:tr w:rsidR="001E6751" w:rsidRPr="005C5014" w14:paraId="0D0268E7" w14:textId="77777777" w:rsidTr="001E6751">
        <w:tc>
          <w:tcPr>
            <w:tcW w:w="4400" w:type="dxa"/>
            <w:shd w:val="clear" w:color="auto" w:fill="auto"/>
            <w:hideMark/>
          </w:tcPr>
          <w:p w14:paraId="58901A3E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Конструктивні елементи:</w:t>
            </w:r>
          </w:p>
        </w:tc>
        <w:tc>
          <w:tcPr>
            <w:tcW w:w="5665" w:type="dxa"/>
            <w:shd w:val="clear" w:color="auto" w:fill="auto"/>
          </w:tcPr>
          <w:p w14:paraId="2B4B90E5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uk-UA"/>
              </w:rPr>
            </w:pPr>
          </w:p>
        </w:tc>
      </w:tr>
      <w:tr w:rsidR="001E6751" w:rsidRPr="005C5014" w14:paraId="30CC11B0" w14:textId="77777777" w:rsidTr="001E6751">
        <w:tc>
          <w:tcPr>
            <w:tcW w:w="4400" w:type="dxa"/>
            <w:shd w:val="clear" w:color="auto" w:fill="auto"/>
            <w:hideMark/>
          </w:tcPr>
          <w:p w14:paraId="307F12E0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фундаменти</w:t>
            </w:r>
          </w:p>
        </w:tc>
        <w:tc>
          <w:tcPr>
            <w:tcW w:w="5665" w:type="dxa"/>
            <w:shd w:val="clear" w:color="auto" w:fill="auto"/>
            <w:hideMark/>
          </w:tcPr>
          <w:p w14:paraId="1603F49E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Монолітна залізобетонна плита</w:t>
            </w:r>
          </w:p>
        </w:tc>
      </w:tr>
      <w:tr w:rsidR="001E6751" w:rsidRPr="005C5014" w14:paraId="6691E6A5" w14:textId="77777777" w:rsidTr="001E6751">
        <w:tc>
          <w:tcPr>
            <w:tcW w:w="4400" w:type="dxa"/>
            <w:shd w:val="clear" w:color="auto" w:fill="auto"/>
            <w:hideMark/>
          </w:tcPr>
          <w:p w14:paraId="1FCF60EF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зовнішні огороджувальні конструкції</w:t>
            </w:r>
          </w:p>
        </w:tc>
        <w:tc>
          <w:tcPr>
            <w:tcW w:w="5665" w:type="dxa"/>
            <w:shd w:val="clear" w:color="auto" w:fill="auto"/>
            <w:hideMark/>
          </w:tcPr>
          <w:p w14:paraId="71C67C0D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Цегляні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стіни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пустотілого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керамоблоку</w:t>
            </w:r>
            <w:proofErr w:type="spellEnd"/>
          </w:p>
        </w:tc>
      </w:tr>
      <w:tr w:rsidR="001E6751" w:rsidRPr="005C5014" w14:paraId="6138466C" w14:textId="77777777" w:rsidTr="001E6751">
        <w:tc>
          <w:tcPr>
            <w:tcW w:w="4400" w:type="dxa"/>
            <w:shd w:val="clear" w:color="auto" w:fill="auto"/>
            <w:hideMark/>
          </w:tcPr>
          <w:p w14:paraId="064A45C0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міжповерхові перекриття</w:t>
            </w:r>
          </w:p>
        </w:tc>
        <w:tc>
          <w:tcPr>
            <w:tcW w:w="5665" w:type="dxa"/>
            <w:shd w:val="clear" w:color="auto" w:fill="auto"/>
            <w:hideMark/>
          </w:tcPr>
          <w:p w14:paraId="6A628940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Монолітне залізобетонне</w:t>
            </w:r>
          </w:p>
        </w:tc>
      </w:tr>
      <w:tr w:rsidR="001E6751" w:rsidRPr="005C5014" w14:paraId="1E798E41" w14:textId="77777777" w:rsidTr="001E6751">
        <w:tc>
          <w:tcPr>
            <w:tcW w:w="4400" w:type="dxa"/>
            <w:shd w:val="clear" w:color="auto" w:fill="auto"/>
            <w:hideMark/>
          </w:tcPr>
          <w:p w14:paraId="46F285D6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перекриття підвалу</w:t>
            </w:r>
          </w:p>
        </w:tc>
        <w:tc>
          <w:tcPr>
            <w:tcW w:w="5665" w:type="dxa"/>
            <w:shd w:val="clear" w:color="auto" w:fill="auto"/>
            <w:hideMark/>
          </w:tcPr>
          <w:p w14:paraId="61052C18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Монолітне залізобетонне</w:t>
            </w:r>
          </w:p>
        </w:tc>
      </w:tr>
      <w:tr w:rsidR="001E6751" w:rsidRPr="005C5014" w14:paraId="13E1A22B" w14:textId="77777777" w:rsidTr="001E6751">
        <w:tc>
          <w:tcPr>
            <w:tcW w:w="4400" w:type="dxa"/>
            <w:shd w:val="clear" w:color="auto" w:fill="auto"/>
            <w:hideMark/>
          </w:tcPr>
          <w:p w14:paraId="38531EEB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внутрішні стіни, перегородки</w:t>
            </w:r>
          </w:p>
        </w:tc>
        <w:tc>
          <w:tcPr>
            <w:tcW w:w="5665" w:type="dxa"/>
            <w:shd w:val="clear" w:color="auto" w:fill="auto"/>
            <w:hideMark/>
          </w:tcPr>
          <w:p w14:paraId="67D5E5E6" w14:textId="77777777" w:rsidR="001E6751" w:rsidRPr="005C5014" w:rsidRDefault="001E6751" w:rsidP="004D3A21">
            <w:pPr>
              <w:pStyle w:val="rvps2"/>
              <w:autoSpaceDE w:val="0"/>
              <w:autoSpaceDN w:val="0"/>
              <w:spacing w:before="0" w:beforeAutospacing="0" w:after="0" w:afterAutospacing="0"/>
              <w:ind w:firstLine="720"/>
              <w:rPr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Цегляні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стіни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 з 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пустотілої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цегли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між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кварти</w:t>
            </w:r>
            <w:proofErr w:type="spellEnd"/>
            <w:r w:rsidRPr="005C5014">
              <w:rPr>
                <w:sz w:val="19"/>
                <w:szCs w:val="19"/>
                <w:lang w:eastAsia="en-US"/>
              </w:rPr>
              <w:t>р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ами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. 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Міжкімнатні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 перегородки – з 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газобетонних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блоків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. </w:t>
            </w:r>
            <w:r w:rsidRPr="005C5014">
              <w:rPr>
                <w:sz w:val="19"/>
                <w:szCs w:val="19"/>
                <w:lang w:eastAsia="en-US"/>
              </w:rPr>
              <w:t xml:space="preserve">Санвузли – з </w:t>
            </w:r>
            <w:proofErr w:type="spellStart"/>
            <w:r w:rsidRPr="005C5014">
              <w:rPr>
                <w:sz w:val="19"/>
                <w:szCs w:val="19"/>
                <w:lang w:eastAsia="en-US"/>
              </w:rPr>
              <w:t>газобетонних</w:t>
            </w:r>
            <w:proofErr w:type="spellEnd"/>
            <w:r w:rsidRPr="005C5014">
              <w:rPr>
                <w:sz w:val="19"/>
                <w:szCs w:val="19"/>
                <w:lang w:eastAsia="en-US"/>
              </w:rPr>
              <w:t xml:space="preserve"> блоків.</w:t>
            </w:r>
          </w:p>
        </w:tc>
      </w:tr>
      <w:tr w:rsidR="001E6751" w:rsidRPr="005C5014" w14:paraId="1317858C" w14:textId="77777777" w:rsidTr="001E6751">
        <w:tc>
          <w:tcPr>
            <w:tcW w:w="4400" w:type="dxa"/>
            <w:shd w:val="clear" w:color="auto" w:fill="auto"/>
            <w:hideMark/>
          </w:tcPr>
          <w:p w14:paraId="5216F787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сходові клітини, сходи</w:t>
            </w:r>
          </w:p>
        </w:tc>
        <w:tc>
          <w:tcPr>
            <w:tcW w:w="5665" w:type="dxa"/>
            <w:shd w:val="clear" w:color="auto" w:fill="auto"/>
            <w:hideMark/>
          </w:tcPr>
          <w:p w14:paraId="5622E0D1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hAnsi="Times New Roman" w:cs="Times New Roman"/>
                <w:sz w:val="19"/>
                <w:szCs w:val="19"/>
              </w:rPr>
              <w:t>Збірні z–подібні залізобетонні марші із монолітними ділянками, монолітні залізобетонні марші та площадки на нетипових по відмітках поверхах</w:t>
            </w:r>
          </w:p>
        </w:tc>
      </w:tr>
      <w:tr w:rsidR="001E6751" w:rsidRPr="005C5014" w14:paraId="1EDC983A" w14:textId="77777777" w:rsidTr="001E6751">
        <w:tc>
          <w:tcPr>
            <w:tcW w:w="4400" w:type="dxa"/>
            <w:shd w:val="clear" w:color="auto" w:fill="auto"/>
            <w:hideMark/>
          </w:tcPr>
          <w:p w14:paraId="086B1A9D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балкони, лоджії, тераси</w:t>
            </w:r>
          </w:p>
        </w:tc>
        <w:tc>
          <w:tcPr>
            <w:tcW w:w="5665" w:type="dxa"/>
            <w:shd w:val="clear" w:color="auto" w:fill="auto"/>
            <w:hideMark/>
          </w:tcPr>
          <w:p w14:paraId="0FE8A8D8" w14:textId="77777777" w:rsidR="001E6751" w:rsidRPr="005C5014" w:rsidRDefault="001E6751" w:rsidP="004D3A21">
            <w:pPr>
              <w:pStyle w:val="rvps2"/>
              <w:autoSpaceDE w:val="0"/>
              <w:autoSpaceDN w:val="0"/>
              <w:spacing w:before="0" w:beforeAutospacing="0" w:after="0" w:afterAutospacing="0"/>
              <w:ind w:firstLine="720"/>
              <w:rPr>
                <w:sz w:val="19"/>
                <w:szCs w:val="19"/>
                <w:lang w:val="ru-RU" w:eastAsia="en-US"/>
              </w:rPr>
            </w:pP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Балкони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: 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підлога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 - 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залізобетонна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 плита з 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оздобленням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 та 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металевим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огородженням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>.</w:t>
            </w:r>
          </w:p>
          <w:p w14:paraId="6BA21599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</w:pPr>
            <w:proofErr w:type="spellStart"/>
            <w:r w:rsidRPr="005C5014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Лоджії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 –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пілога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 -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залізобетонна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 плита з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оздобленням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, та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металевим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огородженням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.</w:t>
            </w:r>
          </w:p>
          <w:p w14:paraId="44237216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Тераси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: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залізобетонна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плита без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оздоблення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та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металевим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огородженням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</w:p>
        </w:tc>
      </w:tr>
      <w:tr w:rsidR="001E6751" w:rsidRPr="005C5014" w14:paraId="3ACC8979" w14:textId="77777777" w:rsidTr="001E6751">
        <w:tc>
          <w:tcPr>
            <w:tcW w:w="4400" w:type="dxa"/>
            <w:shd w:val="clear" w:color="auto" w:fill="auto"/>
            <w:hideMark/>
          </w:tcPr>
          <w:p w14:paraId="0FC8A192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дах</w:t>
            </w:r>
          </w:p>
        </w:tc>
        <w:tc>
          <w:tcPr>
            <w:tcW w:w="5665" w:type="dxa"/>
            <w:shd w:val="clear" w:color="auto" w:fill="auto"/>
            <w:hideMark/>
          </w:tcPr>
          <w:p w14:paraId="1EEB0FDE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hAnsi="Times New Roman" w:cs="Times New Roman"/>
                <w:sz w:val="19"/>
                <w:szCs w:val="19"/>
              </w:rPr>
              <w:t>Не експлуатована покрівля даху</w:t>
            </w:r>
          </w:p>
        </w:tc>
      </w:tr>
      <w:tr w:rsidR="001E6751" w:rsidRPr="005C5014" w14:paraId="32F73559" w14:textId="77777777" w:rsidTr="001E6751">
        <w:tc>
          <w:tcPr>
            <w:tcW w:w="4400" w:type="dxa"/>
            <w:shd w:val="clear" w:color="auto" w:fill="auto"/>
            <w:hideMark/>
          </w:tcPr>
          <w:p w14:paraId="53C2A7EB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покрівля</w:t>
            </w:r>
          </w:p>
        </w:tc>
        <w:tc>
          <w:tcPr>
            <w:tcW w:w="5665" w:type="dxa"/>
            <w:shd w:val="clear" w:color="auto" w:fill="auto"/>
            <w:hideMark/>
          </w:tcPr>
          <w:p w14:paraId="6DB0CEB7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hAnsi="Times New Roman" w:cs="Times New Roman"/>
                <w:sz w:val="19"/>
                <w:szCs w:val="19"/>
              </w:rPr>
              <w:t>Плоска, утеплена, не експлуатована</w:t>
            </w:r>
          </w:p>
        </w:tc>
      </w:tr>
      <w:tr w:rsidR="001E6751" w:rsidRPr="005C5014" w14:paraId="4E8DE6D1" w14:textId="77777777" w:rsidTr="001E6751">
        <w:tc>
          <w:tcPr>
            <w:tcW w:w="4400" w:type="dxa"/>
            <w:shd w:val="clear" w:color="auto" w:fill="auto"/>
            <w:hideMark/>
          </w:tcPr>
          <w:p w14:paraId="50C65C57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заповнення віконних прорізів</w:t>
            </w:r>
          </w:p>
        </w:tc>
        <w:tc>
          <w:tcPr>
            <w:tcW w:w="5665" w:type="dxa"/>
            <w:shd w:val="clear" w:color="auto" w:fill="auto"/>
            <w:hideMark/>
          </w:tcPr>
          <w:p w14:paraId="64D15A9B" w14:textId="77777777" w:rsidR="001E6751" w:rsidRPr="00C20CCA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Металопластикові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вікна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з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енергозберігаючим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склопакетом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в квартирах,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алюмінієві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вікна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в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приміщеннях</w:t>
            </w:r>
            <w:proofErr w:type="spellEnd"/>
          </w:p>
        </w:tc>
      </w:tr>
      <w:tr w:rsidR="001E6751" w:rsidRPr="005C5014" w14:paraId="590A62BF" w14:textId="77777777" w:rsidTr="001E6751">
        <w:tc>
          <w:tcPr>
            <w:tcW w:w="4400" w:type="dxa"/>
            <w:shd w:val="clear" w:color="auto" w:fill="auto"/>
            <w:hideMark/>
          </w:tcPr>
          <w:p w14:paraId="34DCB917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вхідні двері</w:t>
            </w:r>
          </w:p>
        </w:tc>
        <w:tc>
          <w:tcPr>
            <w:tcW w:w="5665" w:type="dxa"/>
            <w:shd w:val="clear" w:color="auto" w:fill="auto"/>
            <w:hideMark/>
          </w:tcPr>
          <w:p w14:paraId="12B5870B" w14:textId="77777777" w:rsidR="001E6751" w:rsidRPr="00C20CCA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Вхідні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двері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в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квартири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-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металеві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з МДФ накладками,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утеплені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ущільнені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в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притулах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Вхідні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двері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в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приміщення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–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алюмінієві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або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металеві</w:t>
            </w:r>
            <w:proofErr w:type="spellEnd"/>
            <w:r w:rsidRPr="00C20CCA">
              <w:t xml:space="preserve"> </w:t>
            </w:r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з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порошковим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пофарбуванням</w:t>
            </w:r>
            <w:proofErr w:type="spellEnd"/>
            <w:r w:rsidRPr="00C20C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</w:p>
        </w:tc>
      </w:tr>
      <w:tr w:rsidR="001E6751" w:rsidRPr="005C5014" w14:paraId="61BF8573" w14:textId="77777777" w:rsidTr="001E6751">
        <w:tc>
          <w:tcPr>
            <w:tcW w:w="4400" w:type="dxa"/>
            <w:shd w:val="clear" w:color="auto" w:fill="auto"/>
            <w:hideMark/>
          </w:tcPr>
          <w:p w14:paraId="7E7B2A9A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Інженерне обладнання:</w:t>
            </w:r>
          </w:p>
        </w:tc>
        <w:tc>
          <w:tcPr>
            <w:tcW w:w="5665" w:type="dxa"/>
            <w:shd w:val="clear" w:color="auto" w:fill="auto"/>
          </w:tcPr>
          <w:p w14:paraId="561E4164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</w:p>
        </w:tc>
      </w:tr>
      <w:tr w:rsidR="001E6751" w:rsidRPr="005C5014" w14:paraId="661184EA" w14:textId="77777777" w:rsidTr="001E6751">
        <w:tc>
          <w:tcPr>
            <w:tcW w:w="4400" w:type="dxa"/>
            <w:shd w:val="clear" w:color="auto" w:fill="auto"/>
            <w:hideMark/>
          </w:tcPr>
          <w:p w14:paraId="0B6F6ABE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системи опалення (теплопостачання)</w:t>
            </w:r>
          </w:p>
        </w:tc>
        <w:tc>
          <w:tcPr>
            <w:tcW w:w="5665" w:type="dxa"/>
            <w:shd w:val="clear" w:color="auto" w:fill="auto"/>
            <w:hideMark/>
          </w:tcPr>
          <w:p w14:paraId="4C5EA5F5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Індивідуальне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опалення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газові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навісні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двоконтурні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котли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1E6751" w:rsidRPr="005C5014" w14:paraId="2E365D22" w14:textId="77777777" w:rsidTr="001E6751">
        <w:tc>
          <w:tcPr>
            <w:tcW w:w="4400" w:type="dxa"/>
            <w:shd w:val="clear" w:color="auto" w:fill="auto"/>
            <w:hideMark/>
          </w:tcPr>
          <w:p w14:paraId="4924E7D7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системи внутрішнього водопостачання</w:t>
            </w:r>
          </w:p>
        </w:tc>
        <w:tc>
          <w:tcPr>
            <w:tcW w:w="5665" w:type="dxa"/>
            <w:shd w:val="clear" w:color="auto" w:fill="auto"/>
            <w:hideMark/>
          </w:tcPr>
          <w:p w14:paraId="27DEECFD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Холодне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водопостачання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централізоване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від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насосної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станції</w:t>
            </w:r>
            <w:proofErr w:type="spellEnd"/>
          </w:p>
        </w:tc>
      </w:tr>
      <w:tr w:rsidR="001E6751" w:rsidRPr="005C5014" w14:paraId="29F70DD8" w14:textId="77777777" w:rsidTr="001E6751">
        <w:tc>
          <w:tcPr>
            <w:tcW w:w="4400" w:type="dxa"/>
            <w:shd w:val="clear" w:color="auto" w:fill="auto"/>
            <w:hideMark/>
          </w:tcPr>
          <w:p w14:paraId="769FB62B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системи внутрішнього гарячого водопостачання</w:t>
            </w:r>
          </w:p>
        </w:tc>
        <w:tc>
          <w:tcPr>
            <w:tcW w:w="5665" w:type="dxa"/>
            <w:shd w:val="clear" w:color="auto" w:fill="auto"/>
          </w:tcPr>
          <w:p w14:paraId="681C8123" w14:textId="77777777" w:rsidR="001E6751" w:rsidRPr="005C5014" w:rsidRDefault="001E6751" w:rsidP="004D3A21">
            <w:pPr>
              <w:pStyle w:val="rvps2"/>
              <w:autoSpaceDE w:val="0"/>
              <w:autoSpaceDN w:val="0"/>
              <w:spacing w:before="0" w:beforeAutospacing="0" w:after="0" w:afterAutospacing="0"/>
              <w:ind w:firstLine="720"/>
              <w:rPr>
                <w:color w:val="000000"/>
                <w:sz w:val="19"/>
                <w:szCs w:val="19"/>
                <w:lang w:val="ru-RU" w:eastAsia="en-US"/>
              </w:rPr>
            </w:pPr>
            <w:proofErr w:type="spellStart"/>
            <w:r w:rsidRPr="005C5014">
              <w:rPr>
                <w:color w:val="000000"/>
                <w:sz w:val="19"/>
                <w:szCs w:val="19"/>
                <w:lang w:val="ru-RU" w:eastAsia="en-US"/>
              </w:rPr>
              <w:t>Гаряче</w:t>
            </w:r>
            <w:proofErr w:type="spellEnd"/>
            <w:r w:rsidRPr="005C5014">
              <w:rPr>
                <w:color w:val="000000"/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5C5014">
              <w:rPr>
                <w:color w:val="000000"/>
                <w:sz w:val="19"/>
                <w:szCs w:val="19"/>
                <w:lang w:val="ru-RU" w:eastAsia="en-US"/>
              </w:rPr>
              <w:t>водопостачання</w:t>
            </w:r>
            <w:proofErr w:type="spellEnd"/>
            <w:r w:rsidRPr="005C5014">
              <w:rPr>
                <w:color w:val="000000"/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5C5014">
              <w:rPr>
                <w:color w:val="000000"/>
                <w:sz w:val="19"/>
                <w:szCs w:val="19"/>
                <w:lang w:val="ru-RU" w:eastAsia="en-US"/>
              </w:rPr>
              <w:t>від</w:t>
            </w:r>
            <w:proofErr w:type="spellEnd"/>
            <w:r w:rsidRPr="005C5014">
              <w:rPr>
                <w:color w:val="000000"/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5C5014">
              <w:rPr>
                <w:color w:val="000000"/>
                <w:sz w:val="19"/>
                <w:szCs w:val="19"/>
                <w:lang w:val="ru-RU" w:eastAsia="en-US"/>
              </w:rPr>
              <w:t>індивідуальних</w:t>
            </w:r>
            <w:proofErr w:type="spellEnd"/>
            <w:r w:rsidRPr="005C5014">
              <w:rPr>
                <w:color w:val="000000"/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5C5014">
              <w:rPr>
                <w:color w:val="000000"/>
                <w:sz w:val="19"/>
                <w:szCs w:val="19"/>
                <w:lang w:val="ru-RU" w:eastAsia="en-US"/>
              </w:rPr>
              <w:t>газових</w:t>
            </w:r>
            <w:proofErr w:type="spellEnd"/>
            <w:r w:rsidRPr="005C5014">
              <w:rPr>
                <w:color w:val="000000"/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5C5014">
              <w:rPr>
                <w:color w:val="000000"/>
                <w:sz w:val="19"/>
                <w:szCs w:val="19"/>
                <w:lang w:val="ru-RU" w:eastAsia="en-US"/>
              </w:rPr>
              <w:t>котлів</w:t>
            </w:r>
            <w:proofErr w:type="spellEnd"/>
          </w:p>
          <w:p w14:paraId="2892FCC0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</w:p>
        </w:tc>
      </w:tr>
      <w:tr w:rsidR="001E6751" w:rsidRPr="005C5014" w14:paraId="262BAD0E" w14:textId="77777777" w:rsidTr="001E6751">
        <w:tc>
          <w:tcPr>
            <w:tcW w:w="4400" w:type="dxa"/>
            <w:shd w:val="clear" w:color="auto" w:fill="auto"/>
            <w:hideMark/>
          </w:tcPr>
          <w:p w14:paraId="05DAE4E0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внутрішнього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водовідведення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та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каналізації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665" w:type="dxa"/>
            <w:shd w:val="clear" w:color="auto" w:fill="auto"/>
            <w:hideMark/>
          </w:tcPr>
          <w:p w14:paraId="398B0AD7" w14:textId="77777777" w:rsidR="001E6751" w:rsidRPr="005C5014" w:rsidRDefault="001E6751" w:rsidP="004D3A21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Побутова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каналізація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–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самопливна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з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підключенням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до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центральної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міської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мережі</w:t>
            </w:r>
            <w:proofErr w:type="spellEnd"/>
          </w:p>
        </w:tc>
      </w:tr>
      <w:tr w:rsidR="001E6751" w:rsidRPr="005C5014" w14:paraId="32A5FCC0" w14:textId="77777777" w:rsidTr="001E6751">
        <w:tc>
          <w:tcPr>
            <w:tcW w:w="4400" w:type="dxa"/>
            <w:shd w:val="clear" w:color="auto" w:fill="auto"/>
            <w:hideMark/>
          </w:tcPr>
          <w:p w14:paraId="749AA87B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газопостачання</w:t>
            </w:r>
          </w:p>
        </w:tc>
        <w:tc>
          <w:tcPr>
            <w:tcW w:w="5665" w:type="dxa"/>
            <w:shd w:val="clear" w:color="auto" w:fill="auto"/>
            <w:hideMark/>
          </w:tcPr>
          <w:p w14:paraId="6C3E71F0" w14:textId="77777777" w:rsidR="001E6751" w:rsidRPr="005C5014" w:rsidRDefault="001E6751" w:rsidP="004D3A21">
            <w:pPr>
              <w:pStyle w:val="rvps2"/>
              <w:autoSpaceDE w:val="0"/>
              <w:autoSpaceDN w:val="0"/>
              <w:spacing w:before="0" w:beforeAutospacing="0" w:after="0" w:afterAutospacing="0"/>
              <w:ind w:firstLine="720"/>
              <w:rPr>
                <w:color w:val="000000"/>
                <w:sz w:val="19"/>
                <w:szCs w:val="19"/>
                <w:lang w:val="ru-RU" w:eastAsia="en-US"/>
              </w:rPr>
            </w:pP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Газозабезпечення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 квартир </w:t>
            </w:r>
          </w:p>
        </w:tc>
      </w:tr>
      <w:tr w:rsidR="001E6751" w:rsidRPr="005C5014" w14:paraId="7323E6C2" w14:textId="77777777" w:rsidTr="001E6751">
        <w:tc>
          <w:tcPr>
            <w:tcW w:w="4400" w:type="dxa"/>
            <w:shd w:val="clear" w:color="auto" w:fill="auto"/>
            <w:hideMark/>
          </w:tcPr>
          <w:p w14:paraId="24DE0F45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системи електропостачання</w:t>
            </w:r>
          </w:p>
        </w:tc>
        <w:tc>
          <w:tcPr>
            <w:tcW w:w="5665" w:type="dxa"/>
            <w:shd w:val="clear" w:color="auto" w:fill="auto"/>
            <w:hideMark/>
          </w:tcPr>
          <w:p w14:paraId="75FC8269" w14:textId="77777777" w:rsidR="001E6751" w:rsidRPr="005C5014" w:rsidRDefault="001E6751" w:rsidP="004D3A21">
            <w:pPr>
              <w:pStyle w:val="rvps2"/>
              <w:autoSpaceDE w:val="0"/>
              <w:autoSpaceDN w:val="0"/>
              <w:spacing w:before="0" w:beforeAutospacing="0" w:after="0" w:afterAutospacing="0"/>
              <w:ind w:firstLine="720"/>
              <w:rPr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Електрозабезпечення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 квартир, 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приміщень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 (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групи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5C5014">
              <w:rPr>
                <w:sz w:val="19"/>
                <w:szCs w:val="19"/>
                <w:lang w:val="ru-RU" w:eastAsia="en-US"/>
              </w:rPr>
              <w:t>приміщень</w:t>
            </w:r>
            <w:proofErr w:type="spellEnd"/>
            <w:r w:rsidRPr="005C5014">
              <w:rPr>
                <w:sz w:val="19"/>
                <w:szCs w:val="19"/>
                <w:lang w:val="ru-RU" w:eastAsia="en-US"/>
              </w:rPr>
              <w:t xml:space="preserve">) та МЗК. </w:t>
            </w:r>
            <w:r w:rsidRPr="005C5014">
              <w:rPr>
                <w:sz w:val="19"/>
                <w:szCs w:val="19"/>
                <w:lang w:eastAsia="en-US"/>
              </w:rPr>
              <w:t>Облік електроенергії – електролічильниками.</w:t>
            </w:r>
          </w:p>
        </w:tc>
      </w:tr>
      <w:tr w:rsidR="001E6751" w:rsidRPr="005C5014" w14:paraId="25F9B2ED" w14:textId="77777777" w:rsidTr="001E6751">
        <w:tc>
          <w:tcPr>
            <w:tcW w:w="4400" w:type="dxa"/>
            <w:shd w:val="clear" w:color="auto" w:fill="auto"/>
            <w:hideMark/>
          </w:tcPr>
          <w:p w14:paraId="4358A0FB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вентиляція</w:t>
            </w:r>
          </w:p>
        </w:tc>
        <w:tc>
          <w:tcPr>
            <w:tcW w:w="5665" w:type="dxa"/>
            <w:shd w:val="clear" w:color="auto" w:fill="auto"/>
            <w:hideMark/>
          </w:tcPr>
          <w:p w14:paraId="3A248471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Примусова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вентиляційна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система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паркінгу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та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вентиляційна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система з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природнім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спонуканням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в квартирах та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приміщеннях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(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групах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приміщень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)</w:t>
            </w:r>
          </w:p>
        </w:tc>
      </w:tr>
      <w:tr w:rsidR="001E6751" w:rsidRPr="005C5014" w14:paraId="58E66116" w14:textId="77777777" w:rsidTr="001E6751">
        <w:tc>
          <w:tcPr>
            <w:tcW w:w="4400" w:type="dxa"/>
            <w:shd w:val="clear" w:color="auto" w:fill="auto"/>
            <w:hideMark/>
          </w:tcPr>
          <w:p w14:paraId="7751F9B2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охолодження та кондиціювання</w:t>
            </w:r>
          </w:p>
        </w:tc>
        <w:tc>
          <w:tcPr>
            <w:tcW w:w="5665" w:type="dxa"/>
            <w:shd w:val="clear" w:color="auto" w:fill="auto"/>
            <w:hideMark/>
          </w:tcPr>
          <w:p w14:paraId="1EE52C6F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hAnsi="Times New Roman" w:cs="Times New Roman"/>
                <w:sz w:val="19"/>
                <w:szCs w:val="19"/>
              </w:rPr>
              <w:t>Відсутнє</w:t>
            </w:r>
          </w:p>
        </w:tc>
      </w:tr>
      <w:tr w:rsidR="001E6751" w:rsidRPr="005C5014" w14:paraId="2B5BE5F8" w14:textId="77777777" w:rsidTr="001E6751">
        <w:tc>
          <w:tcPr>
            <w:tcW w:w="4400" w:type="dxa"/>
            <w:shd w:val="clear" w:color="auto" w:fill="auto"/>
            <w:hideMark/>
          </w:tcPr>
          <w:p w14:paraId="19275CC4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ліфти та піднімальні пристрої</w:t>
            </w:r>
          </w:p>
        </w:tc>
        <w:tc>
          <w:tcPr>
            <w:tcW w:w="5665" w:type="dxa"/>
            <w:shd w:val="clear" w:color="auto" w:fill="auto"/>
            <w:hideMark/>
          </w:tcPr>
          <w:p w14:paraId="161E8187" w14:textId="77777777" w:rsidR="001E6751" w:rsidRPr="005C5014" w:rsidRDefault="001E6751" w:rsidP="004D3A21">
            <w:pPr>
              <w:pStyle w:val="rvps2"/>
              <w:autoSpaceDE w:val="0"/>
              <w:autoSpaceDN w:val="0"/>
              <w:spacing w:before="0" w:beforeAutospacing="0" w:after="0" w:afterAutospacing="0"/>
              <w:ind w:firstLine="720"/>
              <w:rPr>
                <w:color w:val="000000"/>
                <w:sz w:val="19"/>
                <w:szCs w:val="19"/>
                <w:lang w:eastAsia="en-US"/>
              </w:rPr>
            </w:pPr>
            <w:r w:rsidRPr="005C5014">
              <w:rPr>
                <w:color w:val="000000"/>
                <w:sz w:val="19"/>
                <w:szCs w:val="19"/>
                <w:lang w:eastAsia="en-US"/>
              </w:rPr>
              <w:t>По 1-му ліфту в під’їзді</w:t>
            </w:r>
          </w:p>
        </w:tc>
      </w:tr>
      <w:tr w:rsidR="001E6751" w:rsidRPr="005C5014" w14:paraId="6CD1B4EC" w14:textId="77777777" w:rsidTr="001E6751">
        <w:tc>
          <w:tcPr>
            <w:tcW w:w="4400" w:type="dxa"/>
            <w:shd w:val="clear" w:color="auto" w:fill="auto"/>
            <w:hideMark/>
          </w:tcPr>
          <w:p w14:paraId="7F923155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блискавкозахист</w:t>
            </w:r>
          </w:p>
        </w:tc>
        <w:tc>
          <w:tcPr>
            <w:tcW w:w="5665" w:type="dxa"/>
            <w:shd w:val="clear" w:color="auto" w:fill="auto"/>
            <w:hideMark/>
          </w:tcPr>
          <w:p w14:paraId="267B8CB5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блискавкозахосту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з контуром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заземлення</w:t>
            </w:r>
            <w:proofErr w:type="spellEnd"/>
          </w:p>
        </w:tc>
      </w:tr>
      <w:tr w:rsidR="001E6751" w:rsidRPr="005C5014" w14:paraId="737A4EE7" w14:textId="77777777" w:rsidTr="001E6751">
        <w:tc>
          <w:tcPr>
            <w:tcW w:w="4400" w:type="dxa"/>
            <w:shd w:val="clear" w:color="auto" w:fill="auto"/>
            <w:hideMark/>
          </w:tcPr>
          <w:p w14:paraId="4416B247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системи протипожежного захисту</w:t>
            </w:r>
          </w:p>
        </w:tc>
        <w:tc>
          <w:tcPr>
            <w:tcW w:w="5665" w:type="dxa"/>
            <w:shd w:val="clear" w:color="auto" w:fill="auto"/>
            <w:hideMark/>
          </w:tcPr>
          <w:p w14:paraId="35C2210A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димовидалення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і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підпору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повітря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пропожежна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вентиляція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та </w:t>
            </w:r>
            <w:proofErr w:type="spellStart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сигналізація</w:t>
            </w:r>
            <w:proofErr w:type="spellEnd"/>
            <w:r w:rsidRPr="005C50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. </w:t>
            </w:r>
          </w:p>
        </w:tc>
      </w:tr>
      <w:tr w:rsidR="001E6751" w:rsidRPr="005C5014" w14:paraId="4FC1AF5B" w14:textId="77777777" w:rsidTr="001E6751">
        <w:tc>
          <w:tcPr>
            <w:tcW w:w="4400" w:type="dxa"/>
            <w:shd w:val="clear" w:color="auto" w:fill="auto"/>
            <w:hideMark/>
          </w:tcPr>
          <w:p w14:paraId="3631DEB1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домофон</w:t>
            </w:r>
            <w:proofErr w:type="spellEnd"/>
          </w:p>
        </w:tc>
        <w:tc>
          <w:tcPr>
            <w:tcW w:w="5665" w:type="dxa"/>
            <w:shd w:val="clear" w:color="auto" w:fill="auto"/>
            <w:hideMark/>
          </w:tcPr>
          <w:p w14:paraId="3238FFFF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Забезпечується можливість підключення</w:t>
            </w:r>
          </w:p>
        </w:tc>
      </w:tr>
      <w:tr w:rsidR="001E6751" w:rsidRPr="005C5014" w14:paraId="2955D1D5" w14:textId="77777777" w:rsidTr="001E6751">
        <w:tc>
          <w:tcPr>
            <w:tcW w:w="4400" w:type="dxa"/>
            <w:shd w:val="clear" w:color="auto" w:fill="auto"/>
            <w:hideMark/>
          </w:tcPr>
          <w:p w14:paraId="5471081B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автоматизація та диспетчеризація</w:t>
            </w:r>
          </w:p>
        </w:tc>
        <w:tc>
          <w:tcPr>
            <w:tcW w:w="5665" w:type="dxa"/>
            <w:shd w:val="clear" w:color="auto" w:fill="auto"/>
            <w:hideMark/>
          </w:tcPr>
          <w:p w14:paraId="0F50C9AE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Відсутня</w:t>
            </w:r>
          </w:p>
        </w:tc>
      </w:tr>
      <w:tr w:rsidR="001E6751" w:rsidRPr="005C5014" w14:paraId="5C7D66AA" w14:textId="77777777" w:rsidTr="001E6751">
        <w:tc>
          <w:tcPr>
            <w:tcW w:w="4400" w:type="dxa"/>
            <w:shd w:val="clear" w:color="auto" w:fill="auto"/>
            <w:hideMark/>
          </w:tcPr>
          <w:p w14:paraId="5C5FA601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lastRenderedPageBreak/>
              <w:t>слабкострумні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пристрої</w:t>
            </w:r>
          </w:p>
        </w:tc>
        <w:tc>
          <w:tcPr>
            <w:tcW w:w="5665" w:type="dxa"/>
            <w:shd w:val="clear" w:color="auto" w:fill="auto"/>
            <w:hideMark/>
          </w:tcPr>
          <w:p w14:paraId="5C705518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Забезпечується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можливість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підключення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інтернет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кабелю</w:t>
            </w:r>
          </w:p>
        </w:tc>
      </w:tr>
      <w:tr w:rsidR="001E6751" w:rsidRPr="005C5014" w14:paraId="69C87919" w14:textId="77777777" w:rsidTr="001E6751">
        <w:tc>
          <w:tcPr>
            <w:tcW w:w="4400" w:type="dxa"/>
            <w:shd w:val="clear" w:color="auto" w:fill="auto"/>
            <w:hideMark/>
          </w:tcPr>
          <w:p w14:paraId="51D865A4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системи зв'язку та сигналізації</w:t>
            </w:r>
          </w:p>
        </w:tc>
        <w:tc>
          <w:tcPr>
            <w:tcW w:w="5665" w:type="dxa"/>
            <w:shd w:val="clear" w:color="auto" w:fill="auto"/>
            <w:hideMark/>
          </w:tcPr>
          <w:p w14:paraId="75C03544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Протипожежна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сигналізація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та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сигналізація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загазованості</w:t>
            </w:r>
            <w:proofErr w:type="spellEnd"/>
          </w:p>
        </w:tc>
      </w:tr>
      <w:tr w:rsidR="001E6751" w:rsidRPr="005C5014" w14:paraId="6D31327C" w14:textId="77777777" w:rsidTr="001E6751">
        <w:tc>
          <w:tcPr>
            <w:tcW w:w="4400" w:type="dxa"/>
            <w:shd w:val="clear" w:color="auto" w:fill="auto"/>
            <w:hideMark/>
          </w:tcPr>
          <w:p w14:paraId="4ADA969D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електронні комунікаційні мережі</w:t>
            </w:r>
          </w:p>
        </w:tc>
        <w:tc>
          <w:tcPr>
            <w:tcW w:w="5665" w:type="dxa"/>
            <w:shd w:val="clear" w:color="auto" w:fill="auto"/>
            <w:hideMark/>
          </w:tcPr>
          <w:p w14:paraId="3ED0D968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Забезпечується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можливість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підключення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інтернет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кабелю</w:t>
            </w:r>
          </w:p>
        </w:tc>
      </w:tr>
      <w:tr w:rsidR="001E6751" w:rsidRPr="005C5014" w14:paraId="5AA8F9A3" w14:textId="77777777" w:rsidTr="001E6751">
        <w:tc>
          <w:tcPr>
            <w:tcW w:w="4400" w:type="dxa"/>
            <w:shd w:val="clear" w:color="auto" w:fill="auto"/>
            <w:hideMark/>
          </w:tcPr>
          <w:p w14:paraId="136AB8BC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дощова каналізація</w:t>
            </w:r>
          </w:p>
        </w:tc>
        <w:tc>
          <w:tcPr>
            <w:tcW w:w="5665" w:type="dxa"/>
            <w:shd w:val="clear" w:color="auto" w:fill="auto"/>
            <w:hideMark/>
          </w:tcPr>
          <w:p w14:paraId="003DB72D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водостоків</w:t>
            </w:r>
          </w:p>
        </w:tc>
      </w:tr>
      <w:tr w:rsidR="001E6751" w:rsidRPr="005C5014" w14:paraId="60892D90" w14:textId="77777777" w:rsidTr="001E6751">
        <w:tc>
          <w:tcPr>
            <w:tcW w:w="4400" w:type="dxa"/>
            <w:shd w:val="clear" w:color="auto" w:fill="auto"/>
            <w:hideMark/>
          </w:tcPr>
          <w:p w14:paraId="1F7DB637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системи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сміттєвидалення</w:t>
            </w:r>
            <w:proofErr w:type="spellEnd"/>
          </w:p>
        </w:tc>
        <w:tc>
          <w:tcPr>
            <w:tcW w:w="5665" w:type="dxa"/>
            <w:shd w:val="clear" w:color="auto" w:fill="auto"/>
            <w:hideMark/>
          </w:tcPr>
          <w:p w14:paraId="34C40F3C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Вбудоване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приміщення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збору</w:t>
            </w:r>
            <w:proofErr w:type="spellEnd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сміття</w:t>
            </w:r>
            <w:proofErr w:type="spellEnd"/>
          </w:p>
        </w:tc>
      </w:tr>
      <w:tr w:rsidR="001E6751" w:rsidRPr="005C5014" w14:paraId="23DA7A1D" w14:textId="77777777" w:rsidTr="001E6751">
        <w:tc>
          <w:tcPr>
            <w:tcW w:w="4400" w:type="dxa"/>
            <w:shd w:val="clear" w:color="auto" w:fill="auto"/>
            <w:hideMark/>
          </w:tcPr>
          <w:p w14:paraId="09A5D312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сантехнічне обладнання</w:t>
            </w:r>
          </w:p>
        </w:tc>
        <w:tc>
          <w:tcPr>
            <w:tcW w:w="5665" w:type="dxa"/>
            <w:shd w:val="clear" w:color="auto" w:fill="auto"/>
            <w:hideMark/>
          </w:tcPr>
          <w:p w14:paraId="399F0047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Відсутнє</w:t>
            </w:r>
          </w:p>
        </w:tc>
      </w:tr>
      <w:tr w:rsidR="001E6751" w:rsidRPr="005C5014" w14:paraId="451B863C" w14:textId="77777777" w:rsidTr="001E6751">
        <w:tc>
          <w:tcPr>
            <w:tcW w:w="4400" w:type="dxa"/>
            <w:shd w:val="clear" w:color="auto" w:fill="auto"/>
            <w:hideMark/>
          </w:tcPr>
          <w:p w14:paraId="0F8B679B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Клас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енергоефективності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згідно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з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енергетичним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сертифікатом</w:t>
            </w:r>
            <w:proofErr w:type="spellEnd"/>
          </w:p>
        </w:tc>
        <w:tc>
          <w:tcPr>
            <w:tcW w:w="5665" w:type="dxa"/>
            <w:shd w:val="clear" w:color="auto" w:fill="auto"/>
            <w:hideMark/>
          </w:tcPr>
          <w:p w14:paraId="72125A35" w14:textId="77777777" w:rsidR="001E6751" w:rsidRPr="005C5014" w:rsidRDefault="001E6751" w:rsidP="004D3A21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В</w:t>
            </w:r>
          </w:p>
        </w:tc>
      </w:tr>
      <w:tr w:rsidR="001E6751" w:rsidRPr="005C5014" w14:paraId="64DE0FB2" w14:textId="77777777" w:rsidTr="001E6751">
        <w:tc>
          <w:tcPr>
            <w:tcW w:w="4400" w:type="dxa"/>
            <w:shd w:val="clear" w:color="auto" w:fill="auto"/>
          </w:tcPr>
          <w:p w14:paraId="4BF983B0" w14:textId="77777777" w:rsidR="001E6751" w:rsidRPr="005C5014" w:rsidRDefault="001E6751" w:rsidP="004D3A21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uk-UA"/>
              </w:rPr>
            </w:pP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Стислий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перелік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робіт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які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повинні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бути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проведені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на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об’єкті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будівництва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та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прибудинковій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території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3E3DD340" w14:textId="77777777" w:rsidR="001E6751" w:rsidRPr="005C5014" w:rsidRDefault="001E6751" w:rsidP="004D3A21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- зведення залізобетонного каркасу за монолітно - каркасною технологією; - кладка огороджувальних конструкції; - кладка внутрішніх перегородок; - встановлення вхідних дверей; -монтаж ліфтового обладнання (виробник, модель та вантажопідйомність обираються Продавцем самостійно, згідно діючих  нормативів); - монтаж вікон, вхідних дверей в майбутньому об’єкті нерухомості; - виконання фасадів, згідно паспорта фасадів в стадії РП; - монтаж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загальнобудинкових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систем інженерії, водопостачання, каналізації, електроживлення, газопостачання та системи протипожежного захисту; - монтаж систем блискавкозахисту; - монтаж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загальнобудинкових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лічильників холодної води та електрики; - монтаж лічильників холодної води, електрики та газу в майбутньому об’єкті нерухомості; - монтаж системи електроживлення, постачання холодної води, газопостачання, каналізації та заведення в майбутній об’єкт нерухомості; - облаштування прибудинкової території: встановлення дитячого майданчику, висадження газону, дерев, декоративних кущів, облаштування пішохідних доріжок, лавок, встановлення систем освітлення.</w:t>
            </w:r>
          </w:p>
        </w:tc>
      </w:tr>
      <w:tr w:rsidR="001E6751" w:rsidRPr="005C5014" w14:paraId="4EE79557" w14:textId="77777777" w:rsidTr="001E6751">
        <w:tc>
          <w:tcPr>
            <w:tcW w:w="4400" w:type="dxa"/>
            <w:shd w:val="clear" w:color="auto" w:fill="auto"/>
          </w:tcPr>
          <w:p w14:paraId="360D0A83" w14:textId="77777777" w:rsidR="001E6751" w:rsidRPr="005C5014" w:rsidRDefault="001E6751" w:rsidP="004D3A21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uk-UA"/>
              </w:rPr>
            </w:pP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Перелік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яке повинно бути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встановлено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на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об’єкті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будівництва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призначеного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для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забезпечення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функціонування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такого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об’єкта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після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закінчення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будівельних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робіт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та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прийняття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його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в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експлуатацію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2D591E2E" w14:textId="77777777" w:rsidR="001E6751" w:rsidRPr="005C5014" w:rsidRDefault="001E6751" w:rsidP="004D3A21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-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загальнобудинковий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лічильник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холодної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води та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електрики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ліфти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: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пасажирський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електропостачання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водопостачання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каналізування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протипожежної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охорони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газопостачання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5C50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)</w:t>
            </w:r>
          </w:p>
        </w:tc>
      </w:tr>
    </w:tbl>
    <w:p w14:paraId="5EC6E702" w14:textId="4CC4BD4B" w:rsidR="00E01167" w:rsidRDefault="00E01167"/>
    <w:p w14:paraId="329ECB07" w14:textId="77777777" w:rsidR="00E01167" w:rsidRDefault="00E01167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4400"/>
        <w:gridCol w:w="5523"/>
      </w:tblGrid>
      <w:tr w:rsidR="00E01167" w:rsidRPr="00814281" w14:paraId="33782CB5" w14:textId="77777777" w:rsidTr="00E01167">
        <w:tc>
          <w:tcPr>
            <w:tcW w:w="44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B47AA9" w14:textId="7C32A42C" w:rsidR="00E01167" w:rsidRPr="00E01167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uk-UA" w:eastAsia="uk-UA"/>
              </w:rPr>
              <w:lastRenderedPageBreak/>
              <w:t>БУДИНОК 3</w:t>
            </w:r>
          </w:p>
        </w:tc>
        <w:tc>
          <w:tcPr>
            <w:tcW w:w="55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D2A7B2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</w:pPr>
          </w:p>
        </w:tc>
      </w:tr>
      <w:tr w:rsidR="00E01167" w:rsidRPr="00814281" w14:paraId="7457DCAB" w14:textId="77777777" w:rsidTr="007D6968">
        <w:tc>
          <w:tcPr>
            <w:tcW w:w="4400" w:type="dxa"/>
            <w:shd w:val="clear" w:color="auto" w:fill="auto"/>
            <w:hideMark/>
          </w:tcPr>
          <w:p w14:paraId="6ECBC9BB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Функціональне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призначення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1B06F0FD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81428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Житловий</w:t>
            </w:r>
            <w:proofErr w:type="spellEnd"/>
            <w:r w:rsidRPr="0081428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будинок</w:t>
            </w:r>
            <w:proofErr w:type="spellEnd"/>
            <w:r w:rsidRPr="0081428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з </w:t>
            </w:r>
            <w:proofErr w:type="spellStart"/>
            <w:r w:rsidRPr="0081428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вбудованими</w:t>
            </w:r>
            <w:proofErr w:type="spellEnd"/>
            <w:r w:rsidRPr="0081428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приміщеннями</w:t>
            </w:r>
            <w:proofErr w:type="spellEnd"/>
            <w:r w:rsidRPr="0081428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громадського</w:t>
            </w:r>
            <w:proofErr w:type="spellEnd"/>
            <w:r w:rsidRPr="0081428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призначення</w:t>
            </w:r>
            <w:proofErr w:type="spellEnd"/>
            <w:r w:rsidRPr="0081428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і </w:t>
            </w:r>
            <w:proofErr w:type="spellStart"/>
            <w:r w:rsidRPr="0081428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підземними</w:t>
            </w:r>
            <w:proofErr w:type="spellEnd"/>
            <w:r w:rsidRPr="0081428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паркінгами</w:t>
            </w:r>
            <w:proofErr w:type="spellEnd"/>
          </w:p>
        </w:tc>
      </w:tr>
      <w:tr w:rsidR="00E01167" w:rsidRPr="00814281" w14:paraId="41C83FA4" w14:textId="77777777" w:rsidTr="007D6968">
        <w:tc>
          <w:tcPr>
            <w:tcW w:w="4400" w:type="dxa"/>
            <w:shd w:val="clear" w:color="auto" w:fill="auto"/>
            <w:hideMark/>
          </w:tcPr>
          <w:p w14:paraId="69B98641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Загальна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площа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об'єкта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0D604874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7093,05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кв.м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. </w:t>
            </w:r>
          </w:p>
        </w:tc>
      </w:tr>
      <w:tr w:rsidR="00E01167" w:rsidRPr="00814281" w14:paraId="1980552A" w14:textId="77777777" w:rsidTr="007D6968">
        <w:tc>
          <w:tcPr>
            <w:tcW w:w="4400" w:type="dxa"/>
            <w:shd w:val="clear" w:color="auto" w:fill="auto"/>
            <w:hideMark/>
          </w:tcPr>
          <w:p w14:paraId="3A3E4494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Житлова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площа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об’єкта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01D9BEFB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1650,94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кв.м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.</w:t>
            </w:r>
          </w:p>
        </w:tc>
      </w:tr>
      <w:tr w:rsidR="00E01167" w:rsidRPr="00814281" w14:paraId="342A2925" w14:textId="77777777" w:rsidTr="007D6968">
        <w:tc>
          <w:tcPr>
            <w:tcW w:w="4400" w:type="dxa"/>
            <w:shd w:val="clear" w:color="auto" w:fill="auto"/>
            <w:hideMark/>
          </w:tcPr>
          <w:p w14:paraId="6B4FE5A7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Кількість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поверхів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згідно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з проектною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документацією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на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будівництво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об’єкта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732A2DC1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7</w:t>
            </w:r>
          </w:p>
        </w:tc>
      </w:tr>
      <w:tr w:rsidR="00E01167" w:rsidRPr="00814281" w14:paraId="651B7BD5" w14:textId="77777777" w:rsidTr="007D6968">
        <w:tc>
          <w:tcPr>
            <w:tcW w:w="4400" w:type="dxa"/>
            <w:shd w:val="clear" w:color="auto" w:fill="auto"/>
            <w:hideMark/>
          </w:tcPr>
          <w:p w14:paraId="507936CC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Кількість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під'їздів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55381F74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2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(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два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)</w:t>
            </w:r>
          </w:p>
        </w:tc>
      </w:tr>
      <w:tr w:rsidR="00E01167" w:rsidRPr="00814281" w14:paraId="2D46A5FD" w14:textId="77777777" w:rsidTr="007D6968">
        <w:tc>
          <w:tcPr>
            <w:tcW w:w="4400" w:type="dxa"/>
            <w:shd w:val="clear" w:color="auto" w:fill="auto"/>
            <w:hideMark/>
          </w:tcPr>
          <w:p w14:paraId="6A6A7A49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Загальна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кількість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квартир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11E22F8B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80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(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вісімдесят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)</w:t>
            </w:r>
          </w:p>
        </w:tc>
      </w:tr>
      <w:tr w:rsidR="00E01167" w:rsidRPr="00814281" w14:paraId="2DADD846" w14:textId="77777777" w:rsidTr="007D6968">
        <w:tc>
          <w:tcPr>
            <w:tcW w:w="4400" w:type="dxa"/>
            <w:shd w:val="clear" w:color="auto" w:fill="auto"/>
            <w:hideMark/>
          </w:tcPr>
          <w:p w14:paraId="0A5AA11F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Кількість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однокімнатних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квартир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51E3DD4E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41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(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сорок один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)</w:t>
            </w:r>
          </w:p>
        </w:tc>
      </w:tr>
      <w:tr w:rsidR="00E01167" w:rsidRPr="00814281" w14:paraId="11E9D145" w14:textId="77777777" w:rsidTr="007D6968">
        <w:tc>
          <w:tcPr>
            <w:tcW w:w="4400" w:type="dxa"/>
            <w:shd w:val="clear" w:color="auto" w:fill="auto"/>
            <w:hideMark/>
          </w:tcPr>
          <w:p w14:paraId="014EAE3B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Кількість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двокімнатних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квартир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427EB4C5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30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(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тридцять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)</w:t>
            </w:r>
          </w:p>
        </w:tc>
      </w:tr>
      <w:tr w:rsidR="00E01167" w:rsidRPr="00814281" w14:paraId="095A8B6B" w14:textId="77777777" w:rsidTr="007D6968">
        <w:tc>
          <w:tcPr>
            <w:tcW w:w="4400" w:type="dxa"/>
            <w:shd w:val="clear" w:color="auto" w:fill="auto"/>
            <w:hideMark/>
          </w:tcPr>
          <w:p w14:paraId="520E11FE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Кількість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трикімнатних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квартир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00D51385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8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(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вісім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)</w:t>
            </w:r>
          </w:p>
        </w:tc>
      </w:tr>
      <w:tr w:rsidR="00E01167" w:rsidRPr="00814281" w14:paraId="7849B2D8" w14:textId="77777777" w:rsidTr="007D6968">
        <w:tc>
          <w:tcPr>
            <w:tcW w:w="4400" w:type="dxa"/>
            <w:shd w:val="clear" w:color="auto" w:fill="auto"/>
          </w:tcPr>
          <w:p w14:paraId="71A340E4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Кількість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чотирикімнатних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квартир</w:t>
            </w:r>
            <w:proofErr w:type="spellEnd"/>
          </w:p>
        </w:tc>
        <w:tc>
          <w:tcPr>
            <w:tcW w:w="5523" w:type="dxa"/>
            <w:shd w:val="clear" w:color="auto" w:fill="auto"/>
          </w:tcPr>
          <w:p w14:paraId="1EFD58F0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</w:pP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1 (одна)</w:t>
            </w:r>
          </w:p>
        </w:tc>
      </w:tr>
      <w:tr w:rsidR="00E01167" w:rsidRPr="00814281" w14:paraId="03670CFA" w14:textId="77777777" w:rsidTr="007D6968">
        <w:tc>
          <w:tcPr>
            <w:tcW w:w="4400" w:type="dxa"/>
            <w:shd w:val="clear" w:color="auto" w:fill="auto"/>
            <w:hideMark/>
          </w:tcPr>
          <w:p w14:paraId="3E5F097F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Загальна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площа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вбудованих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нежитлових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приміщень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вбудованих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вбудовано-прибудованих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прибудованих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): у тому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числі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апартаментів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офісів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комерційних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приміщень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першого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поверху,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приміщень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розвиваючого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освітнього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простору,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машиномісць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в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паркінгу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комірок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</w:p>
        </w:tc>
        <w:tc>
          <w:tcPr>
            <w:tcW w:w="5523" w:type="dxa"/>
            <w:shd w:val="clear" w:color="auto" w:fill="auto"/>
          </w:tcPr>
          <w:p w14:paraId="5EFC1EE2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1398,17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кв.м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.</w:t>
            </w:r>
          </w:p>
          <w:p w14:paraId="0939A477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</w:p>
        </w:tc>
      </w:tr>
      <w:tr w:rsidR="00E01167" w:rsidRPr="00814281" w14:paraId="6633688D" w14:textId="77777777" w:rsidTr="007D6968">
        <w:tc>
          <w:tcPr>
            <w:tcW w:w="4400" w:type="dxa"/>
            <w:shd w:val="clear" w:color="auto" w:fill="auto"/>
            <w:hideMark/>
          </w:tcPr>
          <w:p w14:paraId="23697896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Кількість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приміщень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(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група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приміщень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)</w:t>
            </w:r>
          </w:p>
        </w:tc>
        <w:tc>
          <w:tcPr>
            <w:tcW w:w="5523" w:type="dxa"/>
            <w:shd w:val="clear" w:color="auto" w:fill="auto"/>
            <w:hideMark/>
          </w:tcPr>
          <w:p w14:paraId="2043DAF3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</w:pP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7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(сім)</w:t>
            </w:r>
          </w:p>
        </w:tc>
      </w:tr>
      <w:tr w:rsidR="00E01167" w:rsidRPr="00814281" w14:paraId="773B457B" w14:textId="77777777" w:rsidTr="007D6968">
        <w:tc>
          <w:tcPr>
            <w:tcW w:w="4400" w:type="dxa"/>
            <w:shd w:val="clear" w:color="auto" w:fill="auto"/>
            <w:hideMark/>
          </w:tcPr>
          <w:p w14:paraId="5D3EE5FA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Кількість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машиномісць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/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паркомісць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</w:p>
        </w:tc>
        <w:tc>
          <w:tcPr>
            <w:tcW w:w="5523" w:type="dxa"/>
            <w:shd w:val="clear" w:color="auto" w:fill="auto"/>
            <w:hideMark/>
          </w:tcPr>
          <w:p w14:paraId="51099238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</w:pP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47 </w:t>
            </w: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uk-UA"/>
              </w:rPr>
              <w:t>(сорок сім)</w:t>
            </w:r>
          </w:p>
        </w:tc>
      </w:tr>
      <w:tr w:rsidR="00E01167" w:rsidRPr="00814281" w14:paraId="36C1D4F6" w14:textId="77777777" w:rsidTr="007D6968">
        <w:tc>
          <w:tcPr>
            <w:tcW w:w="4400" w:type="dxa"/>
            <w:shd w:val="clear" w:color="auto" w:fill="auto"/>
            <w:hideMark/>
          </w:tcPr>
          <w:p w14:paraId="37E58967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Опис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основних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конструктивних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елементів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 xml:space="preserve"> та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інженерного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обладнання</w:t>
            </w:r>
            <w:proofErr w:type="spellEnd"/>
          </w:p>
        </w:tc>
        <w:tc>
          <w:tcPr>
            <w:tcW w:w="5523" w:type="dxa"/>
            <w:shd w:val="clear" w:color="auto" w:fill="auto"/>
          </w:tcPr>
          <w:p w14:paraId="7BD508DC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</w:p>
        </w:tc>
      </w:tr>
      <w:tr w:rsidR="00E01167" w:rsidRPr="00814281" w14:paraId="0A91C1CC" w14:textId="77777777" w:rsidTr="007D6968">
        <w:tc>
          <w:tcPr>
            <w:tcW w:w="4400" w:type="dxa"/>
            <w:shd w:val="clear" w:color="auto" w:fill="auto"/>
            <w:hideMark/>
          </w:tcPr>
          <w:p w14:paraId="4513B0B7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Конструктивні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елементи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:</w:t>
            </w:r>
          </w:p>
        </w:tc>
        <w:tc>
          <w:tcPr>
            <w:tcW w:w="5523" w:type="dxa"/>
            <w:shd w:val="clear" w:color="auto" w:fill="auto"/>
          </w:tcPr>
          <w:p w14:paraId="1F6F4409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</w:p>
        </w:tc>
      </w:tr>
      <w:tr w:rsidR="00E01167" w:rsidRPr="00814281" w14:paraId="69349A2B" w14:textId="77777777" w:rsidTr="007D6968">
        <w:tc>
          <w:tcPr>
            <w:tcW w:w="4400" w:type="dxa"/>
            <w:shd w:val="clear" w:color="auto" w:fill="auto"/>
            <w:hideMark/>
          </w:tcPr>
          <w:p w14:paraId="14C46F40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фундаменти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4EECB04F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Монолітна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залізобетонна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плита</w:t>
            </w:r>
            <w:proofErr w:type="spellEnd"/>
          </w:p>
        </w:tc>
      </w:tr>
      <w:tr w:rsidR="00E01167" w:rsidRPr="00814281" w14:paraId="33078D10" w14:textId="77777777" w:rsidTr="007D6968">
        <w:tc>
          <w:tcPr>
            <w:tcW w:w="4400" w:type="dxa"/>
            <w:shd w:val="clear" w:color="auto" w:fill="auto"/>
            <w:hideMark/>
          </w:tcPr>
          <w:p w14:paraId="220B4ACD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зовнішні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огороджувальні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конструкції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26415285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</w:pP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Цегляні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стіни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з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пустотілого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керамоблоку</w:t>
            </w:r>
            <w:proofErr w:type="spellEnd"/>
          </w:p>
        </w:tc>
      </w:tr>
      <w:tr w:rsidR="00E01167" w:rsidRPr="00814281" w14:paraId="36350898" w14:textId="77777777" w:rsidTr="007D6968">
        <w:tc>
          <w:tcPr>
            <w:tcW w:w="4400" w:type="dxa"/>
            <w:shd w:val="clear" w:color="auto" w:fill="auto"/>
            <w:hideMark/>
          </w:tcPr>
          <w:p w14:paraId="43BB62FF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міжповерхові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перекриття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06D1B5B8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Монолітне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залізобетонне</w:t>
            </w:r>
            <w:proofErr w:type="spellEnd"/>
          </w:p>
        </w:tc>
      </w:tr>
      <w:tr w:rsidR="00E01167" w:rsidRPr="00814281" w14:paraId="6B95C3A5" w14:textId="77777777" w:rsidTr="007D6968">
        <w:tc>
          <w:tcPr>
            <w:tcW w:w="4400" w:type="dxa"/>
            <w:shd w:val="clear" w:color="auto" w:fill="auto"/>
            <w:hideMark/>
          </w:tcPr>
          <w:p w14:paraId="2B978444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перекриття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підвалу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6EB9DE65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Монолітне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залізобетонне</w:t>
            </w:r>
            <w:proofErr w:type="spellEnd"/>
          </w:p>
        </w:tc>
      </w:tr>
      <w:tr w:rsidR="00E01167" w:rsidRPr="00814281" w14:paraId="4D376BB7" w14:textId="77777777" w:rsidTr="007D6968">
        <w:tc>
          <w:tcPr>
            <w:tcW w:w="4400" w:type="dxa"/>
            <w:shd w:val="clear" w:color="auto" w:fill="auto"/>
            <w:hideMark/>
          </w:tcPr>
          <w:p w14:paraId="6B7F93FD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внутрішні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стіни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перегородки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185D4547" w14:textId="77777777" w:rsidR="00E01167" w:rsidRPr="00814281" w:rsidRDefault="00E01167" w:rsidP="007D6968">
            <w:pPr>
              <w:pStyle w:val="rvps2"/>
              <w:autoSpaceDE w:val="0"/>
              <w:autoSpaceDN w:val="0"/>
              <w:spacing w:before="0" w:beforeAutospacing="0" w:after="0" w:afterAutospacing="0"/>
              <w:rPr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Цегляні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стіни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 з </w:t>
            </w: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пустотілої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цегли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між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 квартирами. </w:t>
            </w: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Міжкімнатні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 перегородки – з </w:t>
            </w: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газобетонних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блоків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. </w:t>
            </w:r>
            <w:proofErr w:type="spellStart"/>
            <w:r w:rsidRPr="00814281">
              <w:rPr>
                <w:sz w:val="19"/>
                <w:szCs w:val="19"/>
                <w:lang w:eastAsia="en-US"/>
              </w:rPr>
              <w:t>Санвузли</w:t>
            </w:r>
            <w:proofErr w:type="spellEnd"/>
            <w:r w:rsidRPr="00814281">
              <w:rPr>
                <w:sz w:val="19"/>
                <w:szCs w:val="19"/>
                <w:lang w:eastAsia="en-US"/>
              </w:rPr>
              <w:t xml:space="preserve"> – з </w:t>
            </w:r>
            <w:proofErr w:type="spellStart"/>
            <w:r w:rsidRPr="00814281">
              <w:rPr>
                <w:sz w:val="19"/>
                <w:szCs w:val="19"/>
                <w:lang w:eastAsia="en-US"/>
              </w:rPr>
              <w:t>газобетонних</w:t>
            </w:r>
            <w:proofErr w:type="spellEnd"/>
            <w:r w:rsidRPr="00814281"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814281">
              <w:rPr>
                <w:sz w:val="19"/>
                <w:szCs w:val="19"/>
                <w:lang w:eastAsia="en-US"/>
              </w:rPr>
              <w:t>блоків</w:t>
            </w:r>
            <w:proofErr w:type="spellEnd"/>
            <w:r w:rsidRPr="00814281">
              <w:rPr>
                <w:sz w:val="19"/>
                <w:szCs w:val="19"/>
                <w:lang w:eastAsia="en-US"/>
              </w:rPr>
              <w:t>.</w:t>
            </w:r>
          </w:p>
        </w:tc>
      </w:tr>
      <w:tr w:rsidR="00E01167" w:rsidRPr="00814281" w14:paraId="664D9646" w14:textId="77777777" w:rsidTr="007D6968">
        <w:tc>
          <w:tcPr>
            <w:tcW w:w="4400" w:type="dxa"/>
            <w:shd w:val="clear" w:color="auto" w:fill="auto"/>
            <w:hideMark/>
          </w:tcPr>
          <w:p w14:paraId="622C2ACA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сходові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клітини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сходи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53726305" w14:textId="77777777" w:rsidR="00E01167" w:rsidRPr="00814281" w:rsidRDefault="00E01167" w:rsidP="007D696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Збірні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z–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подібні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залізобетонні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марші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із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монолітними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ділянками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монолітні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залізобетонні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марші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та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площадки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на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нетипових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відмітках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поверхах</w:t>
            </w:r>
            <w:proofErr w:type="spellEnd"/>
          </w:p>
        </w:tc>
      </w:tr>
      <w:tr w:rsidR="00E01167" w:rsidRPr="00814281" w14:paraId="398EBA64" w14:textId="77777777" w:rsidTr="007D6968">
        <w:tc>
          <w:tcPr>
            <w:tcW w:w="4400" w:type="dxa"/>
            <w:shd w:val="clear" w:color="auto" w:fill="auto"/>
            <w:hideMark/>
          </w:tcPr>
          <w:p w14:paraId="498AE501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балкони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лоджії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тераси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70802E94" w14:textId="77777777" w:rsidR="00E01167" w:rsidRPr="00814281" w:rsidRDefault="00E01167" w:rsidP="007D6968">
            <w:pPr>
              <w:pStyle w:val="rvps2"/>
              <w:autoSpaceDE w:val="0"/>
              <w:autoSpaceDN w:val="0"/>
              <w:spacing w:before="0" w:beforeAutospacing="0" w:after="0" w:afterAutospacing="0"/>
              <w:rPr>
                <w:sz w:val="19"/>
                <w:szCs w:val="19"/>
                <w:lang w:val="ru-RU" w:eastAsia="en-US"/>
              </w:rPr>
            </w:pP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Балкони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: </w:t>
            </w: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підлога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 - </w:t>
            </w: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залізобетонна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 плита з </w:t>
            </w: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оздобленням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 та </w:t>
            </w: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металевим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огородженням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>.</w:t>
            </w:r>
          </w:p>
          <w:p w14:paraId="0087CE18" w14:textId="77777777" w:rsidR="00E01167" w:rsidRPr="00814281" w:rsidRDefault="00E01167" w:rsidP="007D6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Лоджії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 –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пілога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 -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залізобетонна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 плита </w:t>
            </w:r>
            <w:proofErr w:type="gramStart"/>
            <w:r w:rsidRPr="0081428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з 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оздобленням</w:t>
            </w:r>
            <w:proofErr w:type="spellEnd"/>
            <w:proofErr w:type="gramEnd"/>
            <w:r w:rsidRPr="0081428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, та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металевим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огородженням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.</w:t>
            </w:r>
          </w:p>
          <w:p w14:paraId="74FA189A" w14:textId="77777777" w:rsidR="00E01167" w:rsidRPr="00814281" w:rsidRDefault="00E01167" w:rsidP="007D696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Тераси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: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залізобетонна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плита без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оздоблення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та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металевим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огородженням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</w:p>
        </w:tc>
      </w:tr>
      <w:tr w:rsidR="00E01167" w:rsidRPr="00814281" w14:paraId="597C5B73" w14:textId="77777777" w:rsidTr="007D6968">
        <w:tc>
          <w:tcPr>
            <w:tcW w:w="4400" w:type="dxa"/>
            <w:shd w:val="clear" w:color="auto" w:fill="auto"/>
            <w:hideMark/>
          </w:tcPr>
          <w:p w14:paraId="339169AB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дах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6C8F88B4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Не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експлуатована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покрівля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даху</w:t>
            </w:r>
            <w:proofErr w:type="spellEnd"/>
          </w:p>
        </w:tc>
      </w:tr>
      <w:tr w:rsidR="00E01167" w:rsidRPr="00814281" w14:paraId="31F69CD5" w14:textId="77777777" w:rsidTr="007D6968">
        <w:tc>
          <w:tcPr>
            <w:tcW w:w="4400" w:type="dxa"/>
            <w:shd w:val="clear" w:color="auto" w:fill="auto"/>
            <w:hideMark/>
          </w:tcPr>
          <w:p w14:paraId="12CD2093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покрівля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62675A0D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Плоска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утеплена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не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експлуатована</w:t>
            </w:r>
            <w:proofErr w:type="spellEnd"/>
          </w:p>
        </w:tc>
      </w:tr>
      <w:tr w:rsidR="00E01167" w:rsidRPr="00814281" w14:paraId="27FCC655" w14:textId="77777777" w:rsidTr="007D6968">
        <w:tc>
          <w:tcPr>
            <w:tcW w:w="4400" w:type="dxa"/>
            <w:shd w:val="clear" w:color="auto" w:fill="auto"/>
            <w:hideMark/>
          </w:tcPr>
          <w:p w14:paraId="5CEB77BC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заповнення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віконних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прорізів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505D57C3" w14:textId="77777777" w:rsidR="00E01167" w:rsidRPr="00814281" w:rsidRDefault="00E01167" w:rsidP="007D6968">
            <w:pPr>
              <w:suppressAutoHyphens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Металопластикові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вікна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з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енергозберігаючим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склопакетом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в квартирах,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алюмінієві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вікна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в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приміщеннях</w:t>
            </w:r>
            <w:proofErr w:type="spellEnd"/>
          </w:p>
        </w:tc>
      </w:tr>
      <w:tr w:rsidR="00E01167" w:rsidRPr="00814281" w14:paraId="1149A2B6" w14:textId="77777777" w:rsidTr="007D6968">
        <w:tc>
          <w:tcPr>
            <w:tcW w:w="4400" w:type="dxa"/>
            <w:shd w:val="clear" w:color="auto" w:fill="auto"/>
            <w:hideMark/>
          </w:tcPr>
          <w:p w14:paraId="27517356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вхідні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двері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7AC27684" w14:textId="77777777" w:rsidR="00E01167" w:rsidRPr="00814281" w:rsidRDefault="00E01167" w:rsidP="007D6968">
            <w:pPr>
              <w:suppressAutoHyphens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Вхідні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двері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в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квартири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-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металеві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з МДФ накладками,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утеплені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ущільнені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в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притулах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Вхідні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двері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в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приміщення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–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алюмінієві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або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металеві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з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порошковим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пофарбуванням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</w:p>
        </w:tc>
      </w:tr>
      <w:tr w:rsidR="00E01167" w:rsidRPr="00814281" w14:paraId="5FF4BAF1" w14:textId="77777777" w:rsidTr="007D6968">
        <w:tc>
          <w:tcPr>
            <w:tcW w:w="4400" w:type="dxa"/>
            <w:shd w:val="clear" w:color="auto" w:fill="auto"/>
            <w:hideMark/>
          </w:tcPr>
          <w:p w14:paraId="50F3E43A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Інженерне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обладнання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:</w:t>
            </w:r>
          </w:p>
        </w:tc>
        <w:tc>
          <w:tcPr>
            <w:tcW w:w="5523" w:type="dxa"/>
            <w:shd w:val="clear" w:color="auto" w:fill="auto"/>
          </w:tcPr>
          <w:p w14:paraId="3787632E" w14:textId="77777777" w:rsidR="00E01167" w:rsidRPr="00814281" w:rsidRDefault="00E01167" w:rsidP="007D6968">
            <w:pPr>
              <w:suppressAutoHyphens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</w:p>
        </w:tc>
      </w:tr>
      <w:tr w:rsidR="00E01167" w:rsidRPr="00814281" w14:paraId="10787DF5" w14:textId="77777777" w:rsidTr="007D6968">
        <w:tc>
          <w:tcPr>
            <w:tcW w:w="4400" w:type="dxa"/>
            <w:shd w:val="clear" w:color="auto" w:fill="auto"/>
            <w:hideMark/>
          </w:tcPr>
          <w:p w14:paraId="4AB4AA95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системи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опалення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(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теплопостачання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)</w:t>
            </w:r>
          </w:p>
        </w:tc>
        <w:tc>
          <w:tcPr>
            <w:tcW w:w="5523" w:type="dxa"/>
            <w:shd w:val="clear" w:color="auto" w:fill="auto"/>
            <w:hideMark/>
          </w:tcPr>
          <w:p w14:paraId="1000F9B6" w14:textId="77777777" w:rsidR="00E01167" w:rsidRPr="00814281" w:rsidRDefault="00E01167" w:rsidP="007D6968">
            <w:pPr>
              <w:suppressAutoHyphens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Індивідуальне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опалення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(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газові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навісні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двоконтурні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котли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)</w:t>
            </w:r>
          </w:p>
        </w:tc>
      </w:tr>
      <w:tr w:rsidR="00E01167" w:rsidRPr="00814281" w14:paraId="2A525E4A" w14:textId="77777777" w:rsidTr="007D6968">
        <w:tc>
          <w:tcPr>
            <w:tcW w:w="4400" w:type="dxa"/>
            <w:shd w:val="clear" w:color="auto" w:fill="auto"/>
            <w:hideMark/>
          </w:tcPr>
          <w:p w14:paraId="7984D460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системи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внутрішнього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водопостачання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77D465CD" w14:textId="77777777" w:rsidR="00E01167" w:rsidRPr="00814281" w:rsidRDefault="00E01167" w:rsidP="007D6968">
            <w:pPr>
              <w:suppressAutoHyphens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Холодне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водопостачання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централізоване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від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насосної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станції</w:t>
            </w:r>
            <w:proofErr w:type="spellEnd"/>
          </w:p>
        </w:tc>
      </w:tr>
      <w:tr w:rsidR="00E01167" w:rsidRPr="00814281" w14:paraId="2E0DA00E" w14:textId="77777777" w:rsidTr="007D6968">
        <w:tc>
          <w:tcPr>
            <w:tcW w:w="4400" w:type="dxa"/>
            <w:shd w:val="clear" w:color="auto" w:fill="auto"/>
            <w:hideMark/>
          </w:tcPr>
          <w:p w14:paraId="34F7F741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системи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внутрішнього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гарячого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водопостачання</w:t>
            </w:r>
            <w:proofErr w:type="spellEnd"/>
          </w:p>
        </w:tc>
        <w:tc>
          <w:tcPr>
            <w:tcW w:w="5523" w:type="dxa"/>
            <w:shd w:val="clear" w:color="auto" w:fill="auto"/>
          </w:tcPr>
          <w:p w14:paraId="27D53F33" w14:textId="77777777" w:rsidR="00E01167" w:rsidRPr="00814281" w:rsidRDefault="00E01167" w:rsidP="007D6968">
            <w:pPr>
              <w:pStyle w:val="rvps2"/>
              <w:autoSpaceDE w:val="0"/>
              <w:autoSpaceDN w:val="0"/>
              <w:spacing w:before="0" w:beforeAutospacing="0" w:after="0" w:afterAutospacing="0"/>
              <w:ind w:firstLine="22"/>
              <w:rPr>
                <w:color w:val="000000" w:themeColor="text1"/>
                <w:sz w:val="19"/>
                <w:szCs w:val="19"/>
                <w:lang w:val="ru-RU" w:eastAsia="en-US"/>
              </w:rPr>
            </w:pPr>
            <w:proofErr w:type="spellStart"/>
            <w:r w:rsidRPr="00814281">
              <w:rPr>
                <w:color w:val="000000" w:themeColor="text1"/>
                <w:sz w:val="19"/>
                <w:szCs w:val="19"/>
                <w:lang w:val="ru-RU" w:eastAsia="en-US"/>
              </w:rPr>
              <w:t>Гаряче</w:t>
            </w:r>
            <w:proofErr w:type="spellEnd"/>
            <w:r w:rsidRPr="00814281">
              <w:rPr>
                <w:color w:val="000000" w:themeColor="text1"/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814281">
              <w:rPr>
                <w:color w:val="000000" w:themeColor="text1"/>
                <w:sz w:val="19"/>
                <w:szCs w:val="19"/>
                <w:lang w:val="ru-RU" w:eastAsia="en-US"/>
              </w:rPr>
              <w:t>водопостачання</w:t>
            </w:r>
            <w:proofErr w:type="spellEnd"/>
            <w:r w:rsidRPr="00814281">
              <w:rPr>
                <w:color w:val="000000" w:themeColor="text1"/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814281">
              <w:rPr>
                <w:color w:val="000000" w:themeColor="text1"/>
                <w:sz w:val="19"/>
                <w:szCs w:val="19"/>
                <w:lang w:val="ru-RU" w:eastAsia="en-US"/>
              </w:rPr>
              <w:t>від</w:t>
            </w:r>
            <w:proofErr w:type="spellEnd"/>
            <w:r w:rsidRPr="00814281">
              <w:rPr>
                <w:color w:val="000000" w:themeColor="text1"/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814281">
              <w:rPr>
                <w:color w:val="000000" w:themeColor="text1"/>
                <w:sz w:val="19"/>
                <w:szCs w:val="19"/>
                <w:lang w:val="ru-RU" w:eastAsia="en-US"/>
              </w:rPr>
              <w:t>індивідуальних</w:t>
            </w:r>
            <w:proofErr w:type="spellEnd"/>
            <w:r w:rsidRPr="00814281">
              <w:rPr>
                <w:color w:val="000000" w:themeColor="text1"/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814281">
              <w:rPr>
                <w:color w:val="000000" w:themeColor="text1"/>
                <w:sz w:val="19"/>
                <w:szCs w:val="19"/>
                <w:lang w:val="ru-RU" w:eastAsia="en-US"/>
              </w:rPr>
              <w:t>газових</w:t>
            </w:r>
            <w:proofErr w:type="spellEnd"/>
            <w:r w:rsidRPr="00814281">
              <w:rPr>
                <w:color w:val="000000" w:themeColor="text1"/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814281">
              <w:rPr>
                <w:color w:val="000000" w:themeColor="text1"/>
                <w:sz w:val="19"/>
                <w:szCs w:val="19"/>
                <w:lang w:val="ru-RU" w:eastAsia="en-US"/>
              </w:rPr>
              <w:t>котлів</w:t>
            </w:r>
            <w:proofErr w:type="spellEnd"/>
          </w:p>
          <w:p w14:paraId="3AE63F0D" w14:textId="77777777" w:rsidR="00E01167" w:rsidRPr="00814281" w:rsidRDefault="00E01167" w:rsidP="007D6968">
            <w:pPr>
              <w:suppressAutoHyphens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</w:p>
        </w:tc>
      </w:tr>
      <w:tr w:rsidR="00E01167" w:rsidRPr="00814281" w14:paraId="36954F71" w14:textId="77777777" w:rsidTr="007D6968">
        <w:tc>
          <w:tcPr>
            <w:tcW w:w="4400" w:type="dxa"/>
            <w:shd w:val="clear" w:color="auto" w:fill="auto"/>
            <w:hideMark/>
          </w:tcPr>
          <w:p w14:paraId="5BC1F3C1" w14:textId="77777777" w:rsidR="00E01167" w:rsidRPr="00814281" w:rsidRDefault="00E01167" w:rsidP="007D6968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внутрішнього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водовідведення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та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каналізації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523" w:type="dxa"/>
            <w:shd w:val="clear" w:color="auto" w:fill="auto"/>
            <w:hideMark/>
          </w:tcPr>
          <w:p w14:paraId="3AB11592" w14:textId="77777777" w:rsidR="00E01167" w:rsidRPr="00814281" w:rsidRDefault="00E01167" w:rsidP="007D6968">
            <w:pPr>
              <w:suppressAutoHyphens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Побутова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каналізація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–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самопливна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з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підключенням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до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центральної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міської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мережі</w:t>
            </w:r>
            <w:proofErr w:type="spellEnd"/>
          </w:p>
        </w:tc>
      </w:tr>
      <w:tr w:rsidR="00E01167" w:rsidRPr="00814281" w14:paraId="39D6CD56" w14:textId="77777777" w:rsidTr="007D6968">
        <w:tc>
          <w:tcPr>
            <w:tcW w:w="4400" w:type="dxa"/>
            <w:shd w:val="clear" w:color="auto" w:fill="auto"/>
            <w:hideMark/>
          </w:tcPr>
          <w:p w14:paraId="19156DE2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газопостачання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662523AF" w14:textId="77777777" w:rsidR="00E01167" w:rsidRPr="00814281" w:rsidRDefault="00E01167" w:rsidP="007D6968">
            <w:pPr>
              <w:pStyle w:val="rvps2"/>
              <w:autoSpaceDE w:val="0"/>
              <w:autoSpaceDN w:val="0"/>
              <w:spacing w:before="0" w:beforeAutospacing="0" w:after="0" w:afterAutospacing="0"/>
              <w:ind w:firstLine="22"/>
              <w:rPr>
                <w:color w:val="000000"/>
                <w:sz w:val="19"/>
                <w:szCs w:val="19"/>
                <w:lang w:val="ru-RU" w:eastAsia="en-US"/>
              </w:rPr>
            </w:pP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Газозабезпечення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 квартир </w:t>
            </w:r>
          </w:p>
        </w:tc>
      </w:tr>
      <w:tr w:rsidR="00E01167" w:rsidRPr="00814281" w14:paraId="13803795" w14:textId="77777777" w:rsidTr="007D6968">
        <w:tc>
          <w:tcPr>
            <w:tcW w:w="4400" w:type="dxa"/>
            <w:shd w:val="clear" w:color="auto" w:fill="auto"/>
            <w:hideMark/>
          </w:tcPr>
          <w:p w14:paraId="00903124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системи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електропостачання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36B9DDD6" w14:textId="77777777" w:rsidR="00E01167" w:rsidRPr="00814281" w:rsidRDefault="00E01167" w:rsidP="007D6968">
            <w:pPr>
              <w:pStyle w:val="rvps2"/>
              <w:autoSpaceDE w:val="0"/>
              <w:autoSpaceDN w:val="0"/>
              <w:spacing w:before="0" w:beforeAutospacing="0" w:after="0" w:afterAutospacing="0"/>
              <w:ind w:firstLine="22"/>
              <w:rPr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Електрозабезпечення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 квартир, </w:t>
            </w: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приміщень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 (</w:t>
            </w: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групи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814281">
              <w:rPr>
                <w:sz w:val="19"/>
                <w:szCs w:val="19"/>
                <w:lang w:val="ru-RU" w:eastAsia="en-US"/>
              </w:rPr>
              <w:t>приміщень</w:t>
            </w:r>
            <w:proofErr w:type="spellEnd"/>
            <w:r w:rsidRPr="00814281">
              <w:rPr>
                <w:sz w:val="19"/>
                <w:szCs w:val="19"/>
                <w:lang w:val="ru-RU" w:eastAsia="en-US"/>
              </w:rPr>
              <w:t xml:space="preserve">) та МЗК. </w:t>
            </w:r>
            <w:proofErr w:type="spellStart"/>
            <w:r w:rsidRPr="00814281">
              <w:rPr>
                <w:sz w:val="19"/>
                <w:szCs w:val="19"/>
                <w:lang w:eastAsia="en-US"/>
              </w:rPr>
              <w:t>Облік</w:t>
            </w:r>
            <w:proofErr w:type="spellEnd"/>
            <w:r w:rsidRPr="00814281"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814281">
              <w:rPr>
                <w:sz w:val="19"/>
                <w:szCs w:val="19"/>
                <w:lang w:eastAsia="en-US"/>
              </w:rPr>
              <w:t>електроенергії</w:t>
            </w:r>
            <w:proofErr w:type="spellEnd"/>
            <w:r w:rsidRPr="00814281">
              <w:rPr>
                <w:sz w:val="19"/>
                <w:szCs w:val="19"/>
                <w:lang w:eastAsia="en-US"/>
              </w:rPr>
              <w:t xml:space="preserve"> – </w:t>
            </w:r>
            <w:proofErr w:type="spellStart"/>
            <w:r w:rsidRPr="00814281">
              <w:rPr>
                <w:sz w:val="19"/>
                <w:szCs w:val="19"/>
                <w:lang w:eastAsia="en-US"/>
              </w:rPr>
              <w:t>електролічильниками</w:t>
            </w:r>
            <w:proofErr w:type="spellEnd"/>
            <w:r w:rsidRPr="00814281">
              <w:rPr>
                <w:sz w:val="19"/>
                <w:szCs w:val="19"/>
                <w:lang w:eastAsia="en-US"/>
              </w:rPr>
              <w:t>.</w:t>
            </w:r>
          </w:p>
        </w:tc>
      </w:tr>
      <w:tr w:rsidR="00E01167" w:rsidRPr="00814281" w14:paraId="1F937BE5" w14:textId="77777777" w:rsidTr="007D6968">
        <w:tc>
          <w:tcPr>
            <w:tcW w:w="4400" w:type="dxa"/>
            <w:shd w:val="clear" w:color="auto" w:fill="auto"/>
            <w:hideMark/>
          </w:tcPr>
          <w:p w14:paraId="38E11018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вентиляція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2D332EB4" w14:textId="77777777" w:rsidR="00E01167" w:rsidRPr="00814281" w:rsidRDefault="00E01167" w:rsidP="007D6968">
            <w:pPr>
              <w:suppressAutoHyphens/>
              <w:ind w:firstLine="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Примусова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вентиляційна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система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паркінгу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та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вентиляційна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система з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природнім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спонуканням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в квартирах та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приміщеннях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(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групах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приміщень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)</w:t>
            </w:r>
          </w:p>
        </w:tc>
      </w:tr>
      <w:tr w:rsidR="00E01167" w:rsidRPr="00814281" w14:paraId="4BD63DBC" w14:textId="77777777" w:rsidTr="007D6968">
        <w:tc>
          <w:tcPr>
            <w:tcW w:w="4400" w:type="dxa"/>
            <w:shd w:val="clear" w:color="auto" w:fill="auto"/>
            <w:hideMark/>
          </w:tcPr>
          <w:p w14:paraId="7804C51F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охолодження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та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кондиціювання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6A0B3AA8" w14:textId="77777777" w:rsidR="00E01167" w:rsidRPr="00814281" w:rsidRDefault="00E01167" w:rsidP="007D6968">
            <w:pPr>
              <w:suppressAutoHyphens/>
              <w:ind w:firstLine="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</w:rPr>
              <w:t>Відсутнє</w:t>
            </w:r>
            <w:proofErr w:type="spellEnd"/>
          </w:p>
        </w:tc>
      </w:tr>
      <w:tr w:rsidR="00E01167" w:rsidRPr="00814281" w14:paraId="5F4113CA" w14:textId="77777777" w:rsidTr="007D6968">
        <w:tc>
          <w:tcPr>
            <w:tcW w:w="4400" w:type="dxa"/>
            <w:shd w:val="clear" w:color="auto" w:fill="auto"/>
            <w:hideMark/>
          </w:tcPr>
          <w:p w14:paraId="750B350D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ліфти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та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піднімальні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пристрої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49FF392B" w14:textId="77777777" w:rsidR="00E01167" w:rsidRPr="00814281" w:rsidRDefault="00E01167" w:rsidP="007D6968">
            <w:pPr>
              <w:pStyle w:val="rvps2"/>
              <w:autoSpaceDE w:val="0"/>
              <w:autoSpaceDN w:val="0"/>
              <w:spacing w:before="0" w:beforeAutospacing="0" w:after="0" w:afterAutospacing="0"/>
              <w:ind w:firstLine="22"/>
              <w:rPr>
                <w:color w:val="000000"/>
                <w:sz w:val="19"/>
                <w:szCs w:val="19"/>
                <w:lang w:val="ru-RU" w:eastAsia="en-US"/>
              </w:rPr>
            </w:pPr>
            <w:r w:rsidRPr="00814281">
              <w:rPr>
                <w:color w:val="000000" w:themeColor="text1"/>
                <w:sz w:val="19"/>
                <w:szCs w:val="19"/>
                <w:lang w:val="ru-RU" w:eastAsia="en-US"/>
              </w:rPr>
              <w:t xml:space="preserve">По 1-му </w:t>
            </w:r>
            <w:proofErr w:type="spellStart"/>
            <w:r w:rsidRPr="00814281">
              <w:rPr>
                <w:color w:val="000000" w:themeColor="text1"/>
                <w:sz w:val="19"/>
                <w:szCs w:val="19"/>
                <w:lang w:val="ru-RU" w:eastAsia="en-US"/>
              </w:rPr>
              <w:t>ліфту</w:t>
            </w:r>
            <w:proofErr w:type="spellEnd"/>
            <w:r w:rsidRPr="00814281">
              <w:rPr>
                <w:color w:val="000000" w:themeColor="text1"/>
                <w:sz w:val="19"/>
                <w:szCs w:val="19"/>
                <w:lang w:val="ru-RU" w:eastAsia="en-US"/>
              </w:rPr>
              <w:t xml:space="preserve"> в </w:t>
            </w:r>
            <w:proofErr w:type="spellStart"/>
            <w:r w:rsidRPr="00814281">
              <w:rPr>
                <w:color w:val="000000" w:themeColor="text1"/>
                <w:sz w:val="19"/>
                <w:szCs w:val="19"/>
                <w:lang w:val="ru-RU" w:eastAsia="en-US"/>
              </w:rPr>
              <w:t>під’їзді</w:t>
            </w:r>
            <w:proofErr w:type="spellEnd"/>
          </w:p>
        </w:tc>
      </w:tr>
      <w:tr w:rsidR="00E01167" w:rsidRPr="00814281" w14:paraId="36F94238" w14:textId="77777777" w:rsidTr="007D6968">
        <w:tc>
          <w:tcPr>
            <w:tcW w:w="4400" w:type="dxa"/>
            <w:shd w:val="clear" w:color="auto" w:fill="auto"/>
            <w:hideMark/>
          </w:tcPr>
          <w:p w14:paraId="5EA11F2C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блискавкозахист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6635BF50" w14:textId="77777777" w:rsidR="00E01167" w:rsidRPr="00814281" w:rsidRDefault="00E01167" w:rsidP="007D6968">
            <w:pPr>
              <w:suppressAutoHyphens/>
              <w:ind w:firstLine="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блискавкозахосту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з контуром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заземлення</w:t>
            </w:r>
            <w:proofErr w:type="spellEnd"/>
          </w:p>
        </w:tc>
      </w:tr>
      <w:tr w:rsidR="00E01167" w:rsidRPr="00814281" w14:paraId="19C39B9F" w14:textId="77777777" w:rsidTr="007D6968">
        <w:tc>
          <w:tcPr>
            <w:tcW w:w="4400" w:type="dxa"/>
            <w:shd w:val="clear" w:color="auto" w:fill="auto"/>
            <w:hideMark/>
          </w:tcPr>
          <w:p w14:paraId="136E363D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системи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протипожежного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захисту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0623781D" w14:textId="77777777" w:rsidR="00E01167" w:rsidRPr="00814281" w:rsidRDefault="00E01167" w:rsidP="007D6968">
            <w:pPr>
              <w:suppressAutoHyphens/>
              <w:ind w:firstLine="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димовидалення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і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підпору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повітря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пропожежна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вентиляція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та </w:t>
            </w:r>
            <w:proofErr w:type="spellStart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сигналізація</w:t>
            </w:r>
            <w:proofErr w:type="spellEnd"/>
            <w:r w:rsidRPr="0081428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. </w:t>
            </w:r>
          </w:p>
        </w:tc>
      </w:tr>
      <w:tr w:rsidR="00E01167" w:rsidRPr="00814281" w14:paraId="1037B0F4" w14:textId="77777777" w:rsidTr="007D6968">
        <w:tc>
          <w:tcPr>
            <w:tcW w:w="4400" w:type="dxa"/>
            <w:shd w:val="clear" w:color="auto" w:fill="auto"/>
            <w:hideMark/>
          </w:tcPr>
          <w:p w14:paraId="0035E740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домофон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2EF5367A" w14:textId="77777777" w:rsidR="00E01167" w:rsidRPr="00814281" w:rsidRDefault="00E01167" w:rsidP="007D6968">
            <w:pPr>
              <w:suppressAutoHyphens/>
              <w:ind w:firstLine="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Забезпечується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можливість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підключення</w:t>
            </w:r>
            <w:proofErr w:type="spellEnd"/>
          </w:p>
        </w:tc>
      </w:tr>
      <w:tr w:rsidR="00E01167" w:rsidRPr="00814281" w14:paraId="1A7AD640" w14:textId="77777777" w:rsidTr="007D6968">
        <w:tc>
          <w:tcPr>
            <w:tcW w:w="4400" w:type="dxa"/>
            <w:shd w:val="clear" w:color="auto" w:fill="auto"/>
            <w:hideMark/>
          </w:tcPr>
          <w:p w14:paraId="438C3F35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автоматизація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та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диспетчеризація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7661A16D" w14:textId="77777777" w:rsidR="00E01167" w:rsidRPr="00814281" w:rsidRDefault="00E01167" w:rsidP="007D6968">
            <w:pPr>
              <w:suppressAutoHyphens/>
              <w:ind w:firstLine="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Відсутня</w:t>
            </w:r>
            <w:proofErr w:type="spellEnd"/>
          </w:p>
        </w:tc>
      </w:tr>
      <w:tr w:rsidR="00E01167" w:rsidRPr="00814281" w14:paraId="303754D3" w14:textId="77777777" w:rsidTr="007D6968">
        <w:tc>
          <w:tcPr>
            <w:tcW w:w="4400" w:type="dxa"/>
            <w:shd w:val="clear" w:color="auto" w:fill="auto"/>
            <w:hideMark/>
          </w:tcPr>
          <w:p w14:paraId="757A0E44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lastRenderedPageBreak/>
              <w:t>слабкострумні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пристрої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66824FAC" w14:textId="77777777" w:rsidR="00E01167" w:rsidRPr="00814281" w:rsidRDefault="00E01167" w:rsidP="007D6968">
            <w:pPr>
              <w:suppressAutoHyphens/>
              <w:ind w:firstLine="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Забезпечується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можливість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підключення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до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інтернет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кабелю</w:t>
            </w:r>
          </w:p>
        </w:tc>
      </w:tr>
      <w:tr w:rsidR="00E01167" w:rsidRPr="00814281" w14:paraId="53B9F847" w14:textId="77777777" w:rsidTr="007D6968">
        <w:tc>
          <w:tcPr>
            <w:tcW w:w="4400" w:type="dxa"/>
            <w:shd w:val="clear" w:color="auto" w:fill="auto"/>
            <w:hideMark/>
          </w:tcPr>
          <w:p w14:paraId="55BDE63D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системи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зв'язку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та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сигналізації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713685DA" w14:textId="77777777" w:rsidR="00E01167" w:rsidRPr="00814281" w:rsidRDefault="00E01167" w:rsidP="007D6968">
            <w:pPr>
              <w:suppressAutoHyphens/>
              <w:ind w:firstLine="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Протипожежна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сигналізація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та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сигналізація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загазованості</w:t>
            </w:r>
            <w:proofErr w:type="spellEnd"/>
          </w:p>
        </w:tc>
      </w:tr>
      <w:tr w:rsidR="00E01167" w:rsidRPr="00814281" w14:paraId="60AB9E70" w14:textId="77777777" w:rsidTr="007D6968">
        <w:tc>
          <w:tcPr>
            <w:tcW w:w="4400" w:type="dxa"/>
            <w:shd w:val="clear" w:color="auto" w:fill="auto"/>
            <w:hideMark/>
          </w:tcPr>
          <w:p w14:paraId="20768DD7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електронні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комунікаційні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мережі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7F2C46F8" w14:textId="77777777" w:rsidR="00E01167" w:rsidRPr="00814281" w:rsidRDefault="00E01167" w:rsidP="007D6968">
            <w:pPr>
              <w:suppressAutoHyphens/>
              <w:ind w:firstLine="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Забезпечується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можливість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підключення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до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інтернет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кабелю</w:t>
            </w:r>
          </w:p>
        </w:tc>
      </w:tr>
      <w:tr w:rsidR="00E01167" w:rsidRPr="00814281" w14:paraId="5BDEAF9A" w14:textId="77777777" w:rsidTr="007D6968">
        <w:tc>
          <w:tcPr>
            <w:tcW w:w="4400" w:type="dxa"/>
            <w:shd w:val="clear" w:color="auto" w:fill="auto"/>
            <w:hideMark/>
          </w:tcPr>
          <w:p w14:paraId="32EA22C1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дощова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каналізація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5B440773" w14:textId="77777777" w:rsidR="00E01167" w:rsidRPr="00814281" w:rsidRDefault="00E01167" w:rsidP="007D6968">
            <w:pPr>
              <w:suppressAutoHyphens/>
              <w:ind w:firstLine="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Система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водостоків</w:t>
            </w:r>
            <w:proofErr w:type="spellEnd"/>
          </w:p>
        </w:tc>
      </w:tr>
      <w:tr w:rsidR="00E01167" w:rsidRPr="00814281" w14:paraId="6CDA773D" w14:textId="77777777" w:rsidTr="007D6968">
        <w:tc>
          <w:tcPr>
            <w:tcW w:w="4400" w:type="dxa"/>
            <w:shd w:val="clear" w:color="auto" w:fill="auto"/>
            <w:hideMark/>
          </w:tcPr>
          <w:p w14:paraId="09038535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системи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сміттєвидалення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671A090F" w14:textId="77777777" w:rsidR="00E01167" w:rsidRPr="00814281" w:rsidRDefault="00E01167" w:rsidP="007D6968">
            <w:pPr>
              <w:suppressAutoHyphens/>
              <w:ind w:firstLine="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Вбудоване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приміщення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збору</w:t>
            </w:r>
            <w:proofErr w:type="spellEnd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сміття</w:t>
            </w:r>
            <w:proofErr w:type="spellEnd"/>
          </w:p>
        </w:tc>
      </w:tr>
      <w:tr w:rsidR="00E01167" w:rsidRPr="00814281" w14:paraId="09601671" w14:textId="77777777" w:rsidTr="007D6968">
        <w:tc>
          <w:tcPr>
            <w:tcW w:w="4400" w:type="dxa"/>
            <w:shd w:val="clear" w:color="auto" w:fill="auto"/>
            <w:hideMark/>
          </w:tcPr>
          <w:p w14:paraId="141D437E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сантехнічне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обладнання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41B2F4A4" w14:textId="77777777" w:rsidR="00E01167" w:rsidRPr="00814281" w:rsidRDefault="00E01167" w:rsidP="007D6968">
            <w:pPr>
              <w:suppressAutoHyphens/>
              <w:ind w:firstLine="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81428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Відсутнє</w:t>
            </w:r>
            <w:proofErr w:type="spellEnd"/>
          </w:p>
        </w:tc>
      </w:tr>
      <w:tr w:rsidR="00E01167" w:rsidRPr="00814281" w14:paraId="4ED32846" w14:textId="77777777" w:rsidTr="007D6968">
        <w:tc>
          <w:tcPr>
            <w:tcW w:w="4400" w:type="dxa"/>
            <w:shd w:val="clear" w:color="auto" w:fill="auto"/>
            <w:hideMark/>
          </w:tcPr>
          <w:p w14:paraId="46499EE1" w14:textId="77777777" w:rsidR="00E01167" w:rsidRPr="00814281" w:rsidRDefault="00E01167" w:rsidP="007D6968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Клас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енергоефективності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згідно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з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енергетичним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сертифікатом</w:t>
            </w:r>
            <w:proofErr w:type="spellEnd"/>
          </w:p>
        </w:tc>
        <w:tc>
          <w:tcPr>
            <w:tcW w:w="5523" w:type="dxa"/>
            <w:shd w:val="clear" w:color="auto" w:fill="auto"/>
            <w:hideMark/>
          </w:tcPr>
          <w:p w14:paraId="1160EF90" w14:textId="77777777" w:rsidR="00E01167" w:rsidRPr="00814281" w:rsidRDefault="00E01167" w:rsidP="007D6968">
            <w:pPr>
              <w:suppressAutoHyphens/>
              <w:ind w:firstLine="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8142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В</w:t>
            </w:r>
          </w:p>
        </w:tc>
      </w:tr>
      <w:tr w:rsidR="00E01167" w:rsidRPr="00814281" w14:paraId="2B60F60C" w14:textId="77777777" w:rsidTr="007D6968">
        <w:tc>
          <w:tcPr>
            <w:tcW w:w="4400" w:type="dxa"/>
            <w:shd w:val="clear" w:color="auto" w:fill="auto"/>
          </w:tcPr>
          <w:p w14:paraId="15BCF1C7" w14:textId="77777777" w:rsidR="00E01167" w:rsidRPr="00814281" w:rsidRDefault="00E01167" w:rsidP="007D6968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Стислий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перелік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робіт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які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повинні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бути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проведені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на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об’єкті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будівництва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прибудинковій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території</w:t>
            </w:r>
            <w:proofErr w:type="spellEnd"/>
          </w:p>
        </w:tc>
        <w:tc>
          <w:tcPr>
            <w:tcW w:w="5523" w:type="dxa"/>
            <w:shd w:val="clear" w:color="auto" w:fill="auto"/>
          </w:tcPr>
          <w:p w14:paraId="0C942BCC" w14:textId="77777777" w:rsidR="00E01167" w:rsidRPr="00814281" w:rsidRDefault="00E01167" w:rsidP="007D6968">
            <w:pPr>
              <w:suppressAutoHyphens/>
              <w:ind w:firstLine="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-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зведення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залізобетонного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каркасу за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монолітно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- каркасною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технологією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; - кладка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огороджувальних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конструкції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; - кладка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внутрішніх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перегородок; -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встановлення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вхідних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дверей; -монтаж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ліфтового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модель та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вантажопідйомність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обираються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згідно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діючих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нормативів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); - монтаж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вікон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вхідних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дверей в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майбутньому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об’єкті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нерухомості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; -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виконання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фасадів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згідно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паспорта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фасадів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в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стадії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РП; - монтаж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загальнобудинкових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систем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інженерії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водопостачання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каналізації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електроживлення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газопостачання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протипожежного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захисту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; - монтаж систем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блискавкозахисту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; - монтаж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загальнобудинкових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лічильників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холодної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води та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електрики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; - монтаж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лічильників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холодної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води,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електрики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газу в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майбутньому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об’єкті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нерухомості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; - монтаж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електроживлення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постачання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холодної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води,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газопостачання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каналізації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заведення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в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майбутній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об’єкт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нерухомості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; -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облаштування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прибудинкової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території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: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встановлення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дитячого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майданчику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висадження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газону, дерев,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декоративних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кущів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облаштування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пішохідних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доріжок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лавок,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встановлення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систем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освітлення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.</w:t>
            </w:r>
          </w:p>
        </w:tc>
      </w:tr>
      <w:tr w:rsidR="00E01167" w:rsidRPr="00690A71" w14:paraId="51BDE1C6" w14:textId="77777777" w:rsidTr="007D6968">
        <w:tc>
          <w:tcPr>
            <w:tcW w:w="4400" w:type="dxa"/>
            <w:shd w:val="clear" w:color="auto" w:fill="auto"/>
          </w:tcPr>
          <w:p w14:paraId="41CBE208" w14:textId="77777777" w:rsidR="00E01167" w:rsidRPr="00814281" w:rsidRDefault="00E01167" w:rsidP="007D6968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Перелік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яке повинно бути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встановлено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на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об’єкті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будівництва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призначеного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для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забезпечення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функціонування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такого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об’єкта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після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закінчення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будівельних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робіт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прийняття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його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в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експлуатацію</w:t>
            </w:r>
            <w:proofErr w:type="spellEnd"/>
          </w:p>
        </w:tc>
        <w:tc>
          <w:tcPr>
            <w:tcW w:w="5523" w:type="dxa"/>
            <w:shd w:val="clear" w:color="auto" w:fill="auto"/>
          </w:tcPr>
          <w:p w14:paraId="45AB252C" w14:textId="77777777" w:rsidR="00E01167" w:rsidRPr="00814281" w:rsidRDefault="00E01167" w:rsidP="007D6968">
            <w:pPr>
              <w:suppressAutoHyphens/>
              <w:ind w:firstLine="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-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загальнобудинковий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лічильник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холодної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води та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електрики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ліфти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: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пасажирський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електропостачання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водопостачання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каналізування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протипожежної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охорони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газопостачання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8142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)</w:t>
            </w:r>
          </w:p>
        </w:tc>
      </w:tr>
    </w:tbl>
    <w:p w14:paraId="7C8B4C22" w14:textId="77777777" w:rsidR="00E01167" w:rsidRDefault="00E01167" w:rsidP="00E01167"/>
    <w:p w14:paraId="6012D00F" w14:textId="27F3C934" w:rsidR="00E01167" w:rsidRDefault="00E01167"/>
    <w:p w14:paraId="4E7A9F8A" w14:textId="3DD12811" w:rsidR="00E01167" w:rsidRDefault="00E01167">
      <w:pPr>
        <w:widowControl/>
        <w:autoSpaceDE/>
        <w:autoSpaceDN/>
        <w:spacing w:after="160" w:line="259" w:lineRule="auto"/>
      </w:pPr>
      <w:bookmarkStart w:id="0" w:name="_GoBack"/>
      <w:bookmarkEnd w:id="0"/>
    </w:p>
    <w:sectPr w:rsidR="00E011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F7127" w14:textId="77777777" w:rsidR="001B6CA1" w:rsidRDefault="001B6CA1" w:rsidP="00E01167">
      <w:r>
        <w:separator/>
      </w:r>
    </w:p>
  </w:endnote>
  <w:endnote w:type="continuationSeparator" w:id="0">
    <w:p w14:paraId="2860A282" w14:textId="77777777" w:rsidR="001B6CA1" w:rsidRDefault="001B6CA1" w:rsidP="00E0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05672" w14:textId="77777777" w:rsidR="001B6CA1" w:rsidRDefault="001B6CA1" w:rsidP="00E01167">
      <w:r>
        <w:separator/>
      </w:r>
    </w:p>
  </w:footnote>
  <w:footnote w:type="continuationSeparator" w:id="0">
    <w:p w14:paraId="18A689EA" w14:textId="77777777" w:rsidR="001B6CA1" w:rsidRDefault="001B6CA1" w:rsidP="00E0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51"/>
    <w:rsid w:val="001B6CA1"/>
    <w:rsid w:val="001E6751"/>
    <w:rsid w:val="008E256E"/>
    <w:rsid w:val="00C20CCA"/>
    <w:rsid w:val="00E0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ABA6"/>
  <w15:chartTrackingRefBased/>
  <w15:docId w15:val="{733FBBFA-0BC4-4550-83F9-0463C2FC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E675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E67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E0116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01167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E0116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E01167"/>
    <w:rPr>
      <w:rFonts w:ascii="Microsoft Sans Serif" w:eastAsia="Microsoft Sans Serif" w:hAnsi="Microsoft Sans Serif" w:cs="Microsoft Sans Serif"/>
      <w:kern w:val="0"/>
      <w14:ligatures w14:val="none"/>
    </w:rPr>
  </w:style>
  <w:style w:type="table" w:styleId="a7">
    <w:name w:val="Table Grid"/>
    <w:basedOn w:val="a1"/>
    <w:uiPriority w:val="39"/>
    <w:rsid w:val="00E0116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1719</Words>
  <Characters>9801</Characters>
  <Application>Microsoft Office Word</Application>
  <DocSecurity>0</DocSecurity>
  <Lines>81</Lines>
  <Paragraphs>22</Paragraphs>
  <ScaleCrop>false</ScaleCrop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Evtlina Buk</dc:creator>
  <cp:keywords/>
  <dc:description/>
  <cp:lastModifiedBy>asus</cp:lastModifiedBy>
  <cp:revision>3</cp:revision>
  <dcterms:created xsi:type="dcterms:W3CDTF">2024-12-15T12:21:00Z</dcterms:created>
  <dcterms:modified xsi:type="dcterms:W3CDTF">2024-12-15T14:09:00Z</dcterms:modified>
</cp:coreProperties>
</file>